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1C4EE" w14:textId="77777777" w:rsidR="00155FB1" w:rsidRDefault="29471D5E">
      <w:pPr>
        <w:jc w:val="center"/>
      </w:pPr>
      <w:r w:rsidRPr="29471D5E">
        <w:rPr>
          <w:b/>
          <w:bCs/>
          <w:sz w:val="36"/>
          <w:szCs w:val="36"/>
        </w:rPr>
        <w:t>Cardinham School</w:t>
      </w:r>
      <w:r w:rsidR="00DA7711">
        <w:br/>
      </w:r>
      <w:r w:rsidRPr="29471D5E">
        <w:rPr>
          <w:b/>
          <w:bCs/>
          <w:sz w:val="36"/>
          <w:szCs w:val="36"/>
        </w:rPr>
        <w:t>Relationships and Health Education (RHSE) Policy</w:t>
      </w:r>
    </w:p>
    <w:p w14:paraId="41B5DF3F" w14:textId="0218FC18" w:rsidR="0CBBAEEC" w:rsidRDefault="0CBBAEEC" w:rsidP="29471D5E">
      <w:pPr>
        <w:jc w:val="center"/>
      </w:pPr>
      <w:r>
        <w:rPr>
          <w:noProof/>
        </w:rPr>
        <w:drawing>
          <wp:inline distT="0" distB="0" distL="0" distR="0" wp14:anchorId="09EC3702" wp14:editId="0B124238">
            <wp:extent cx="2143125" cy="2143125"/>
            <wp:effectExtent l="0" t="0" r="0" b="0"/>
            <wp:docPr id="753010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1019" name="Picture 75301019"/>
                    <pic:cNvPicPr/>
                  </pic:nvPicPr>
                  <pic:blipFill>
                    <a:blip r:embed="rId6">
                      <a:extLst>
                        <a:ext uri="{28A0092B-C50C-407E-A947-70E740481C1C}">
                          <a14:useLocalDpi xmlns:a14="http://schemas.microsoft.com/office/drawing/2010/main"/>
                        </a:ext>
                      </a:extLst>
                    </a:blip>
                    <a:stretch>
                      <a:fillRect/>
                    </a:stretch>
                  </pic:blipFill>
                  <pic:spPr>
                    <a:xfrm>
                      <a:off x="0" y="0"/>
                      <a:ext cx="2143125" cy="2143125"/>
                    </a:xfrm>
                    <a:prstGeom prst="rect">
                      <a:avLst/>
                    </a:prstGeom>
                  </pic:spPr>
                </pic:pic>
              </a:graphicData>
            </a:graphic>
          </wp:inline>
        </w:drawing>
      </w:r>
    </w:p>
    <w:p w14:paraId="2D6AA206" w14:textId="77777777" w:rsidR="00155FB1" w:rsidRDefault="00DA7711">
      <w:r>
        <w:rPr>
          <w:b/>
        </w:rPr>
        <w:t xml:space="preserve">Last Reviewed: </w:t>
      </w:r>
      <w:r>
        <w:t>September 2026</w:t>
      </w:r>
      <w:r>
        <w:br/>
      </w:r>
      <w:r>
        <w:rPr>
          <w:b/>
        </w:rPr>
        <w:t xml:space="preserve">Next Review: </w:t>
      </w:r>
      <w:r>
        <w:t>September 2028</w:t>
      </w:r>
    </w:p>
    <w:p w14:paraId="54BEEFFA" w14:textId="77777777" w:rsidR="00155FB1" w:rsidRDefault="00DA7711">
      <w:r>
        <w:rPr>
          <w:b/>
        </w:rPr>
        <w:t>Related Policies</w:t>
      </w:r>
    </w:p>
    <w:p w14:paraId="6EE2CF24" w14:textId="77777777" w:rsidR="00155FB1" w:rsidRDefault="00DA7711">
      <w:pPr>
        <w:pStyle w:val="ListBullet"/>
      </w:pPr>
      <w:r>
        <w:t>Safeguarding and Child Protection Policy</w:t>
      </w:r>
    </w:p>
    <w:p w14:paraId="06A86896" w14:textId="77777777" w:rsidR="00155FB1" w:rsidRDefault="00DA7711">
      <w:pPr>
        <w:pStyle w:val="ListBullet"/>
      </w:pPr>
      <w:r>
        <w:t>PSHE Policy</w:t>
      </w:r>
    </w:p>
    <w:p w14:paraId="25CF0D89" w14:textId="77777777" w:rsidR="00155FB1" w:rsidRDefault="00DA7711">
      <w:pPr>
        <w:pStyle w:val="ListBullet"/>
      </w:pPr>
      <w:r>
        <w:t>Teaching and Learning Policy</w:t>
      </w:r>
    </w:p>
    <w:p w14:paraId="400385C1" w14:textId="77777777" w:rsidR="00155FB1" w:rsidRDefault="00DA7711">
      <w:pPr>
        <w:pStyle w:val="ListBullet"/>
      </w:pPr>
      <w:r>
        <w:t>Behaviour Policy</w:t>
      </w:r>
    </w:p>
    <w:p w14:paraId="0D37E723" w14:textId="77777777" w:rsidR="00155FB1" w:rsidRDefault="00DA7711">
      <w:pPr>
        <w:pStyle w:val="ListBullet"/>
      </w:pPr>
      <w:r>
        <w:t>Equality Policy</w:t>
      </w:r>
    </w:p>
    <w:p w14:paraId="7468BC8B" w14:textId="77777777" w:rsidR="00155FB1" w:rsidRDefault="00DA7711">
      <w:pPr>
        <w:pStyle w:val="ListBullet"/>
      </w:pPr>
      <w:r>
        <w:t>Online Safety Policy</w:t>
      </w:r>
    </w:p>
    <w:p w14:paraId="3D437A81" w14:textId="77777777" w:rsidR="00155FB1" w:rsidRDefault="00DA7711">
      <w:r>
        <w:rPr>
          <w:b/>
          <w:sz w:val="28"/>
        </w:rPr>
        <w:t>Introduction and Legal Requirements</w:t>
      </w:r>
    </w:p>
    <w:p w14:paraId="5BDCE67D" w14:textId="77777777" w:rsidR="00155FB1" w:rsidRDefault="00DA7711">
      <w:r>
        <w:t>Since September 2020, Relationships Education has been a statutory requirement in all primary schools. Cardinham School is committed to delivering high quality Relationships and Health Education that supports pupils in developing the knowledge, understanding and skills required to lead healthy, safe and fulfilling lives.</w:t>
      </w:r>
      <w:r>
        <w:br/>
      </w:r>
      <w:r>
        <w:br/>
        <w:t>RHSE is a planned programme of learning about the emotional, social, physical and legal aspects of growing up, relationships, health, wellbeing and personal safety. It provides children with the essential skills for building positive, respectful and non-exploitative relationships, managing risk and staying safe both online and offline.</w:t>
      </w:r>
      <w:r>
        <w:br/>
      </w:r>
      <w:r>
        <w:br/>
        <w:t>RHSE offers pupils opportunities to develop confidence, resilience, empathy and self-respect. It helps children understand how they are developing personally, socially and</w:t>
      </w:r>
      <w:r>
        <w:t xml:space="preserve"> emotionally and enables them to explore a range of attitudes, values and beliefs in a safe and inclusive environment.</w:t>
      </w:r>
    </w:p>
    <w:p w14:paraId="06613C90" w14:textId="77777777" w:rsidR="00155FB1" w:rsidRDefault="00DA7711">
      <w:r>
        <w:rPr>
          <w:b/>
          <w:sz w:val="28"/>
        </w:rPr>
        <w:lastRenderedPageBreak/>
        <w:t>Equality of Opportunity</w:t>
      </w:r>
    </w:p>
    <w:p w14:paraId="12738727" w14:textId="77777777" w:rsidR="00155FB1" w:rsidRDefault="00DA7711">
      <w:r>
        <w:t>Cardinham School has a duty to ensure teaching is accessible to all pupils and that every child can make progress in their learning. Inclusive RHSE fosters good relationships between pupils, promotes understanding and respect for diversity and supports the principles of the Equality Act 2010.</w:t>
      </w:r>
      <w:r>
        <w:br/>
      </w:r>
      <w:r>
        <w:br/>
        <w:t>All children are entitled to RHSE. Teaching will promote mutual respect and equality through the core PSHE strands of Health and Wellbeing, Relationships and Living in the Wider World. Resources and learning activities will reflect the diversity of modern Britain and the communities in which our pupils live.</w:t>
      </w:r>
    </w:p>
    <w:p w14:paraId="376D3B15" w14:textId="77777777" w:rsidR="00155FB1" w:rsidRDefault="00DA7711">
      <w:r>
        <w:rPr>
          <w:b/>
          <w:sz w:val="28"/>
        </w:rPr>
        <w:t>Working with Parents and Carers</w:t>
      </w:r>
    </w:p>
    <w:p w14:paraId="44E899A8" w14:textId="77777777" w:rsidR="00155FB1" w:rsidRDefault="00DA7711">
      <w:r>
        <w:t>Cardinham School recognises that parents and carers are the primary educators of their children. We are committed to working in partnership with families and believe open communication supports effective RHSE provision. Information regarding curriculum content will be shared with parents and carers.</w:t>
      </w:r>
      <w:r>
        <w:br/>
      </w:r>
      <w:r>
        <w:br/>
        <w:t>Parents and carers have the right to request withdrawal from any non-statutory sex education elements delivered outside the National Curriculum for Science. Parents will be informed of this right and any requests should be made directly to the Headteacher.</w:t>
      </w:r>
    </w:p>
    <w:p w14:paraId="1963A6A6" w14:textId="77777777" w:rsidR="00155FB1" w:rsidRDefault="00DA7711">
      <w:r>
        <w:rPr>
          <w:b/>
          <w:sz w:val="28"/>
        </w:rPr>
        <w:t>Curriculum Design</w:t>
      </w:r>
    </w:p>
    <w:p w14:paraId="717EF729" w14:textId="77777777" w:rsidR="00155FB1" w:rsidRDefault="00DA7711">
      <w:r>
        <w:t xml:space="preserve">All RHSE topics will be delivered sensitively </w:t>
      </w:r>
      <w:proofErr w:type="gramStart"/>
      <w:r>
        <w:t>and in an age</w:t>
      </w:r>
      <w:proofErr w:type="gramEnd"/>
      <w:r>
        <w:t>-appropriate manner. Teachers will carefully consider pupil needs and ensure appropriate differentiation so all children can access learning.</w:t>
      </w:r>
      <w:r>
        <w:br/>
      </w:r>
      <w:r>
        <w:br/>
        <w:t xml:space="preserve">Cardinham School follows the PSHE Association Programme of Study alongside approved teaching resources to ensure pupils experience progressive learning appropriate to their age and stage of development. Topics include families and friendships, respectful relationships, online relationships, mental wellbeing, physical health, personal safety, puberty and </w:t>
      </w:r>
      <w:r>
        <w:t>preparing for transition to secondary education.</w:t>
      </w:r>
    </w:p>
    <w:p w14:paraId="63EEEBB1" w14:textId="77777777" w:rsidR="00155FB1" w:rsidRDefault="00DA7711">
      <w:r>
        <w:rPr>
          <w:b/>
          <w:sz w:val="28"/>
        </w:rPr>
        <w:t>Monitoring, Reporting and Evaluation</w:t>
      </w:r>
    </w:p>
    <w:p w14:paraId="0646DB70" w14:textId="77777777" w:rsidR="00155FB1" w:rsidRDefault="00DA7711">
      <w:r>
        <w:t>Teachers will evaluate RHSE through assessment for learning, pupil voice, work scrutiny and observation of pupil engagement. Feedback from pupils, staff and parents will inform future planning and development. Leadership and governors will monitor the effectiveness of RHSE provision as part of the school improvement process.</w:t>
      </w:r>
    </w:p>
    <w:p w14:paraId="0928E0A4" w14:textId="77777777" w:rsidR="00155FB1" w:rsidRDefault="00DA7711">
      <w:r>
        <w:rPr>
          <w:b/>
          <w:sz w:val="28"/>
        </w:rPr>
        <w:t>Confidentiality</w:t>
      </w:r>
    </w:p>
    <w:p w14:paraId="4A983DB0" w14:textId="77777777" w:rsidR="00155FB1" w:rsidRDefault="00DA7711">
      <w:r>
        <w:lastRenderedPageBreak/>
        <w:t>Confidentiality is an important consideration in RHSE lessons and the boundaries of confidentiality will be discussed with pupils. Staff cannot promise complete confidentiality. Should information be disclosed that raises a safeguarding concern, staff will act in accordance with the school safeguarding procedures and statutory guidance.</w:t>
      </w:r>
    </w:p>
    <w:p w14:paraId="1CB9EE18" w14:textId="77777777" w:rsidR="00155FB1" w:rsidRDefault="00DA7711">
      <w:r>
        <w:rPr>
          <w:b/>
          <w:sz w:val="28"/>
        </w:rPr>
        <w:t>Implementation</w:t>
      </w:r>
    </w:p>
    <w:p w14:paraId="2201A59D" w14:textId="77777777" w:rsidR="00155FB1" w:rsidRDefault="00DA7711">
      <w:r>
        <w:t>The Headteacher has overall responsibility for the implementation of this policy and for ensuring statutory requirements are met. All staff delivering RHSE will receive appropriate support and training.</w:t>
      </w:r>
      <w:r>
        <w:br/>
      </w:r>
      <w:r>
        <w:br/>
        <w:t>Date of Policy: September 2026</w:t>
      </w:r>
      <w:r>
        <w:br/>
        <w:t>Review Date: September 2028</w:t>
      </w:r>
      <w:r>
        <w:br/>
        <w:t>This policy will be reviewed every two years or sooner if legislative changes require.</w:t>
      </w:r>
    </w:p>
    <w:sectPr w:rsidR="00155FB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28706041">
    <w:abstractNumId w:val="8"/>
  </w:num>
  <w:num w:numId="2" w16cid:durableId="836769089">
    <w:abstractNumId w:val="6"/>
  </w:num>
  <w:num w:numId="3" w16cid:durableId="462964761">
    <w:abstractNumId w:val="5"/>
  </w:num>
  <w:num w:numId="4" w16cid:durableId="1225920087">
    <w:abstractNumId w:val="4"/>
  </w:num>
  <w:num w:numId="5" w16cid:durableId="186065927">
    <w:abstractNumId w:val="7"/>
  </w:num>
  <w:num w:numId="6" w16cid:durableId="1864897274">
    <w:abstractNumId w:val="3"/>
  </w:num>
  <w:num w:numId="7" w16cid:durableId="1042513481">
    <w:abstractNumId w:val="2"/>
  </w:num>
  <w:num w:numId="8" w16cid:durableId="1251545755">
    <w:abstractNumId w:val="1"/>
  </w:num>
  <w:num w:numId="9" w16cid:durableId="17893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5FB1"/>
    <w:rsid w:val="0029639D"/>
    <w:rsid w:val="00326F90"/>
    <w:rsid w:val="0039384A"/>
    <w:rsid w:val="00AA1D8D"/>
    <w:rsid w:val="00B47730"/>
    <w:rsid w:val="00CB0664"/>
    <w:rsid w:val="00DA7711"/>
    <w:rsid w:val="00FC693F"/>
    <w:rsid w:val="0CBBAEEC"/>
    <w:rsid w:val="29471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98B9CAD-6BFA-45CC-BFE0-C4E016F3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3571</Characters>
  <Application>Microsoft Office Word</Application>
  <DocSecurity>0</DocSecurity>
  <Lines>29</Lines>
  <Paragraphs>8</Paragraphs>
  <ScaleCrop>false</ScaleCrop>
  <Manager/>
  <Company/>
  <LinksUpToDate>false</LinksUpToDate>
  <CharactersWithSpaces>4189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Larcombe</dc:creator>
  <cp:keywords/>
  <dc:description>generated by python-docx</dc:description>
  <cp:lastModifiedBy>Matt Larcombe</cp:lastModifiedBy>
  <cp:revision>2</cp:revision>
  <dcterms:created xsi:type="dcterms:W3CDTF">2026-08-20T07:24:00Z</dcterms:created>
  <dcterms:modified xsi:type="dcterms:W3CDTF">2026-08-20T07:24:00Z</dcterms:modified>
  <cp:category/>
</cp:coreProperties>
</file>