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71087" w14:textId="259AC552" w:rsidR="000A1843" w:rsidRPr="00156340" w:rsidRDefault="001A0359" w:rsidP="002639A2">
      <w:pPr>
        <w:jc w:val="center"/>
        <w:rPr>
          <w:rFonts w:ascii="Letters for Learners" w:hAnsi="Letters for Learners" w:cstheme="minorHAnsi"/>
          <w:b/>
          <w:color w:val="00B050"/>
          <w:sz w:val="40"/>
          <w:szCs w:val="40"/>
        </w:rPr>
      </w:pPr>
      <w:r w:rsidRPr="00156340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098959AD" wp14:editId="6E9EB9F8">
            <wp:simplePos x="0" y="0"/>
            <wp:positionH relativeFrom="margin">
              <wp:posOffset>9360535</wp:posOffset>
            </wp:positionH>
            <wp:positionV relativeFrom="margin">
              <wp:posOffset>-311150</wp:posOffset>
            </wp:positionV>
            <wp:extent cx="588645" cy="560705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24E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t>Cardinham</w:t>
      </w:r>
      <w:r w:rsidR="00156340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t xml:space="preserve"> Primary Schoo</w:t>
      </w:r>
      <w:r w:rsidR="00EA124E">
        <w:rPr>
          <w:rFonts w:ascii="Letters for Learners" w:hAnsi="Letters for Learners" w:cstheme="minorHAnsi"/>
          <w:b/>
          <w:color w:val="00B050"/>
          <w:sz w:val="40"/>
          <w:szCs w:val="40"/>
        </w:rPr>
        <w:t>l</w:t>
      </w:r>
      <w:r w:rsidR="00156340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: </w:t>
      </w:r>
      <w:r w:rsidR="00221BAA" w:rsidRPr="00156340">
        <w:rPr>
          <w:rFonts w:ascii="Letters for Learners" w:hAnsi="Letters for Learners" w:cstheme="minorHAnsi"/>
          <w:b/>
          <w:color w:val="00B050"/>
          <w:sz w:val="40"/>
          <w:szCs w:val="40"/>
        </w:rPr>
        <w:t>DT</w:t>
      </w:r>
      <w:r w:rsidR="000A1843" w:rsidRPr="00156340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Learning Sequence</w:t>
      </w:r>
      <w:r w:rsidR="00CA04B9" w:rsidRPr="00156340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- </w:t>
      </w:r>
      <w:r w:rsidR="00BC6765" w:rsidRPr="00156340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Year </w:t>
      </w:r>
      <w:r w:rsidR="00AE2B7A" w:rsidRPr="00156340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4 5 </w:t>
      </w:r>
      <w:r w:rsidR="00D20C34" w:rsidRPr="00156340">
        <w:rPr>
          <w:rFonts w:ascii="Letters for Learners" w:hAnsi="Letters for Learners" w:cstheme="minorHAnsi"/>
          <w:b/>
          <w:color w:val="00B050"/>
          <w:sz w:val="40"/>
          <w:szCs w:val="40"/>
        </w:rPr>
        <w:t>6 B</w:t>
      </w:r>
      <w:r w:rsidRPr="00156340">
        <w:rPr>
          <w:noProof/>
          <w:sz w:val="40"/>
          <w:szCs w:val="40"/>
          <w:lang w:val="en-US"/>
        </w:rPr>
        <w:t xml:space="preserve"> </w:t>
      </w:r>
    </w:p>
    <w:tbl>
      <w:tblPr>
        <w:tblStyle w:val="TableGrid"/>
        <w:tblW w:w="1593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4820"/>
        <w:gridCol w:w="5041"/>
        <w:gridCol w:w="4654"/>
      </w:tblGrid>
      <w:tr w:rsidR="00047ABB" w:rsidRPr="00156340" w14:paraId="69B03EC3" w14:textId="77777777" w:rsidTr="00BA248C">
        <w:trPr>
          <w:trHeight w:val="415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5F47E751" w14:textId="77777777" w:rsidR="00BC6765" w:rsidRPr="00156340" w:rsidRDefault="00BC6765" w:rsidP="00156340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Term</w:t>
            </w:r>
          </w:p>
        </w:tc>
        <w:tc>
          <w:tcPr>
            <w:tcW w:w="4820" w:type="dxa"/>
            <w:shd w:val="clear" w:color="auto" w:fill="A8D08D" w:themeFill="accent6" w:themeFillTint="99"/>
            <w:vAlign w:val="center"/>
          </w:tcPr>
          <w:p w14:paraId="126BDF46" w14:textId="284C9FCC" w:rsidR="00BC6765" w:rsidRPr="00156340" w:rsidRDefault="00EA124E" w:rsidP="00BD7D40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Autumn</w:t>
            </w:r>
          </w:p>
        </w:tc>
        <w:tc>
          <w:tcPr>
            <w:tcW w:w="5041" w:type="dxa"/>
            <w:shd w:val="clear" w:color="auto" w:fill="A8D08D" w:themeFill="accent6" w:themeFillTint="99"/>
            <w:vAlign w:val="center"/>
          </w:tcPr>
          <w:p w14:paraId="4F613208" w14:textId="0C995DB5" w:rsidR="00BC6765" w:rsidRPr="00156340" w:rsidRDefault="00EA124E" w:rsidP="00BD7D40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Spring</w:t>
            </w:r>
          </w:p>
        </w:tc>
        <w:tc>
          <w:tcPr>
            <w:tcW w:w="4654" w:type="dxa"/>
            <w:shd w:val="clear" w:color="auto" w:fill="A8D08D" w:themeFill="accent6" w:themeFillTint="99"/>
            <w:vAlign w:val="center"/>
          </w:tcPr>
          <w:p w14:paraId="5EC9402F" w14:textId="1166D595" w:rsidR="00BC6765" w:rsidRPr="00156340" w:rsidRDefault="00EA124E" w:rsidP="00BD7D40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Summer</w:t>
            </w:r>
          </w:p>
        </w:tc>
      </w:tr>
      <w:tr w:rsidR="00A02ED8" w:rsidRPr="00156340" w14:paraId="05831BD8" w14:textId="77777777" w:rsidTr="00040ED3">
        <w:trPr>
          <w:trHeight w:val="189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2964AA10" w14:textId="2B2B96E4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Enquiry question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2366245D" w14:textId="689333D6" w:rsidR="00A02ED8" w:rsidRPr="003B26B9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  <w:highlight w:val="yellow"/>
              </w:rPr>
            </w:pPr>
            <w:r w:rsidRPr="003B26B9">
              <w:rPr>
                <w:rFonts w:ascii="Letters for Learners" w:hAnsi="Letters for Learners" w:cstheme="minorHAnsi"/>
                <w:b/>
                <w:sz w:val="28"/>
                <w:szCs w:val="28"/>
              </w:rPr>
              <w:t>Adapting a Recipe</w:t>
            </w:r>
          </w:p>
        </w:tc>
        <w:tc>
          <w:tcPr>
            <w:tcW w:w="5041" w:type="dxa"/>
            <w:shd w:val="clear" w:color="auto" w:fill="F2F2F2" w:themeFill="background1" w:themeFillShade="F2"/>
            <w:vAlign w:val="center"/>
          </w:tcPr>
          <w:p w14:paraId="208DB863" w14:textId="65D4256D" w:rsidR="00A02ED8" w:rsidRPr="00156340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  <w:highlight w:val="yellow"/>
              </w:rPr>
            </w:pPr>
            <w:r w:rsidRPr="00156340">
              <w:rPr>
                <w:rFonts w:ascii="Letters for Learners" w:hAnsi="Letters for Learners"/>
                <w:b/>
                <w:sz w:val="28"/>
                <w:szCs w:val="28"/>
              </w:rPr>
              <w:t>Electric Posters</w:t>
            </w:r>
          </w:p>
        </w:tc>
        <w:tc>
          <w:tcPr>
            <w:tcW w:w="4654" w:type="dxa"/>
            <w:shd w:val="clear" w:color="auto" w:fill="F2F2F2" w:themeFill="background1" w:themeFillShade="F2"/>
          </w:tcPr>
          <w:p w14:paraId="77E77512" w14:textId="5B2666ED" w:rsidR="00A02ED8" w:rsidRPr="00156340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  <w:highlight w:val="yellow"/>
              </w:rPr>
            </w:pPr>
            <w:r w:rsidRPr="004B0C5C">
              <w:rPr>
                <w:rFonts w:ascii="Letters for Learners" w:hAnsi="Letters for Learners" w:cstheme="minorHAnsi"/>
                <w:b/>
                <w:sz w:val="28"/>
                <w:szCs w:val="28"/>
              </w:rPr>
              <w:t xml:space="preserve">Playground </w:t>
            </w:r>
          </w:p>
        </w:tc>
      </w:tr>
      <w:tr w:rsidR="00A02ED8" w:rsidRPr="00156340" w14:paraId="0A1AF84A" w14:textId="77777777" w:rsidTr="00040ED3">
        <w:trPr>
          <w:trHeight w:val="189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79DCFAC4" w14:textId="5F8F3165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Curriculum Links</w:t>
            </w:r>
          </w:p>
        </w:tc>
        <w:tc>
          <w:tcPr>
            <w:tcW w:w="4820" w:type="dxa"/>
            <w:shd w:val="clear" w:color="auto" w:fill="FF6699"/>
            <w:vAlign w:val="center"/>
          </w:tcPr>
          <w:p w14:paraId="13CE40AF" w14:textId="316E09B2" w:rsidR="00A02ED8" w:rsidRPr="003B26B9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3B26B9">
              <w:rPr>
                <w:rFonts w:ascii="Letters for Learners" w:hAnsi="Letters for Learners" w:cstheme="minorHAnsi"/>
                <w:b/>
                <w:sz w:val="28"/>
                <w:szCs w:val="28"/>
              </w:rPr>
              <w:t>Food and Nutrition</w:t>
            </w:r>
          </w:p>
        </w:tc>
        <w:tc>
          <w:tcPr>
            <w:tcW w:w="5041" w:type="dxa"/>
            <w:shd w:val="clear" w:color="auto" w:fill="FFFF99"/>
            <w:vAlign w:val="center"/>
          </w:tcPr>
          <w:p w14:paraId="6A942C39" w14:textId="33C62EE8" w:rsidR="00A02ED8" w:rsidRPr="00156340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i/>
                <w:sz w:val="28"/>
                <w:szCs w:val="28"/>
              </w:rPr>
            </w:pPr>
            <w:r w:rsidRPr="00156340">
              <w:rPr>
                <w:rFonts w:ascii="Letters for Learners" w:hAnsi="Letters for Learners"/>
                <w:b/>
                <w:sz w:val="28"/>
                <w:szCs w:val="28"/>
              </w:rPr>
              <w:t>Electrical systems</w:t>
            </w:r>
          </w:p>
        </w:tc>
        <w:tc>
          <w:tcPr>
            <w:tcW w:w="4654" w:type="dxa"/>
            <w:shd w:val="clear" w:color="auto" w:fill="D9E2F3" w:themeFill="accent5" w:themeFillTint="33"/>
          </w:tcPr>
          <w:p w14:paraId="51717ED1" w14:textId="6B4780B1" w:rsidR="00A02ED8" w:rsidRPr="00156340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i/>
                <w:sz w:val="28"/>
                <w:szCs w:val="28"/>
              </w:rPr>
            </w:pPr>
            <w:r w:rsidRPr="004B0C5C">
              <w:rPr>
                <w:rFonts w:ascii="Letters for Learners" w:hAnsi="Letters for Learners" w:cstheme="minorHAnsi"/>
                <w:b/>
                <w:sz w:val="28"/>
                <w:szCs w:val="28"/>
              </w:rPr>
              <w:t>Structures</w:t>
            </w:r>
          </w:p>
        </w:tc>
      </w:tr>
      <w:tr w:rsidR="00A02ED8" w:rsidRPr="00156340" w14:paraId="43231CC7" w14:textId="77777777" w:rsidTr="00BA248C">
        <w:trPr>
          <w:trHeight w:val="430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11CFDAF4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Outcome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38BE4A0" w14:textId="3D2D3129" w:rsidR="00A02ED8" w:rsidRPr="00D96606" w:rsidRDefault="00A02ED8" w:rsidP="00A02ED8">
            <w:pPr>
              <w:jc w:val="center"/>
              <w:rPr>
                <w:rFonts w:ascii="Letters for Learners" w:hAnsi="Letters for Learners" w:cstheme="minorHAnsi"/>
                <w:sz w:val="28"/>
                <w:szCs w:val="28"/>
                <w:highlight w:val="yellow"/>
              </w:rPr>
            </w:pPr>
            <w:r w:rsidRPr="00D96606">
              <w:rPr>
                <w:rFonts w:ascii="Letters for Learners" w:hAnsi="Letters for Learners" w:cstheme="minorHAnsi"/>
                <w:sz w:val="28"/>
                <w:szCs w:val="28"/>
              </w:rPr>
              <w:t xml:space="preserve">Children can 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carry out market research to inform their design. They can use a range of baking skills in order to make a biscuit batter or dough. </w:t>
            </w:r>
          </w:p>
        </w:tc>
        <w:tc>
          <w:tcPr>
            <w:tcW w:w="5041" w:type="dxa"/>
            <w:shd w:val="clear" w:color="auto" w:fill="FFFFFF" w:themeFill="background1"/>
            <w:vAlign w:val="center"/>
          </w:tcPr>
          <w:p w14:paraId="28CE6E6C" w14:textId="20D6B9F6" w:rsidR="00A02ED8" w:rsidRPr="00156340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  <w:highlight w:val="yellow"/>
              </w:rPr>
            </w:pPr>
            <w:r w:rsidRPr="00156340">
              <w:rPr>
                <w:rFonts w:ascii="Letters for Learners" w:hAnsi="Letters for Learners"/>
                <w:sz w:val="28"/>
                <w:szCs w:val="28"/>
              </w:rPr>
              <w:t>Children can create various forms of ‘information design’ before being briefed to develop an electric museum display based on the Romans.</w:t>
            </w:r>
          </w:p>
        </w:tc>
        <w:tc>
          <w:tcPr>
            <w:tcW w:w="4654" w:type="dxa"/>
            <w:shd w:val="clear" w:color="auto" w:fill="FFFFFF" w:themeFill="background1"/>
            <w:vAlign w:val="center"/>
          </w:tcPr>
          <w:p w14:paraId="126EE3BA" w14:textId="3120E40A" w:rsidR="00A02ED8" w:rsidRPr="00156340" w:rsidRDefault="00A02ED8" w:rsidP="00A02ED8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>Children can design and create a playground structure that is designed to be structurally strong using a variety of materials that are selected based on their function.  Children’s designs will be refined to fit within a chosen landscape.</w:t>
            </w:r>
          </w:p>
        </w:tc>
      </w:tr>
      <w:tr w:rsidR="005A5493" w:rsidRPr="00156340" w14:paraId="1BFECC70" w14:textId="77777777" w:rsidTr="00BA248C">
        <w:trPr>
          <w:trHeight w:val="430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738A7C18" w14:textId="18F593BF" w:rsidR="005A5493" w:rsidRPr="00156340" w:rsidRDefault="005A5493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eastAsia="Letters for Learners" w:hAnsi="Letters for Learners" w:cs="Letters for Learners"/>
                <w:b/>
              </w:rPr>
              <w:t>Key Knowledge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2C7A0A7" w14:textId="26F7900A" w:rsidR="005A5493" w:rsidRPr="00D96606" w:rsidRDefault="00A25220" w:rsidP="00A02ED8">
            <w:pPr>
              <w:jc w:val="center"/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t xml:space="preserve">1. A </w:t>
            </w:r>
            <w:r>
              <w:rPr>
                <w:rStyle w:val="Strong"/>
              </w:rPr>
              <w:t>recipe</w:t>
            </w:r>
            <w:r>
              <w:t xml:space="preserve"> lists ingredients and methods for making food. </w:t>
            </w:r>
            <w:r>
              <w:br/>
              <w:t xml:space="preserve">2. </w:t>
            </w:r>
            <w:r>
              <w:rPr>
                <w:rStyle w:val="Strong"/>
              </w:rPr>
              <w:t>Kneading</w:t>
            </w:r>
            <w:r>
              <w:t xml:space="preserve"> is working dough with the hands to develop structure. </w:t>
            </w:r>
            <w:r>
              <w:br/>
              <w:t xml:space="preserve">3. </w:t>
            </w:r>
            <w:r>
              <w:rPr>
                <w:rStyle w:val="Strong"/>
              </w:rPr>
              <w:t>Rubbing in</w:t>
            </w:r>
            <w:r>
              <w:t xml:space="preserve"> means mixing fat into flour with fingertips. </w:t>
            </w:r>
            <w:r>
              <w:br/>
              <w:t xml:space="preserve">4. A </w:t>
            </w:r>
            <w:r>
              <w:rPr>
                <w:rStyle w:val="Strong"/>
              </w:rPr>
              <w:t>target audience</w:t>
            </w:r>
            <w:r>
              <w:t xml:space="preserve"> is the group a product is made for. </w:t>
            </w:r>
            <w:r>
              <w:br/>
              <w:t xml:space="preserve">5. </w:t>
            </w:r>
            <w:r>
              <w:rPr>
                <w:rStyle w:val="Strong"/>
              </w:rPr>
              <w:t>Cutters</w:t>
            </w:r>
            <w:r>
              <w:t xml:space="preserve"> are tools that shape dough or pastry.</w:t>
            </w:r>
          </w:p>
        </w:tc>
        <w:tc>
          <w:tcPr>
            <w:tcW w:w="5041" w:type="dxa"/>
            <w:shd w:val="clear" w:color="auto" w:fill="FFFFFF" w:themeFill="background1"/>
            <w:vAlign w:val="center"/>
          </w:tcPr>
          <w:p w14:paraId="5F6AEAED" w14:textId="52B808B4" w:rsidR="005A5493" w:rsidRPr="00156340" w:rsidRDefault="0046125C" w:rsidP="00A02ED8">
            <w:pPr>
              <w:jc w:val="center"/>
              <w:rPr>
                <w:rFonts w:ascii="Letters for Learners" w:hAnsi="Letters for Learners"/>
                <w:sz w:val="28"/>
                <w:szCs w:val="28"/>
              </w:rPr>
            </w:pPr>
            <w:r>
              <w:t xml:space="preserve">1. A </w:t>
            </w:r>
            <w:r>
              <w:rPr>
                <w:rStyle w:val="Strong"/>
              </w:rPr>
              <w:t>circuit</w:t>
            </w:r>
            <w:r>
              <w:t xml:space="preserve"> is a complete path that allows electricity to flow. </w:t>
            </w:r>
            <w:r>
              <w:br/>
              <w:t xml:space="preserve">2. A </w:t>
            </w:r>
            <w:r>
              <w:rPr>
                <w:rStyle w:val="Strong"/>
              </w:rPr>
              <w:t>battery</w:t>
            </w:r>
            <w:r>
              <w:t xml:space="preserve"> provides electrical energy to a circuit. </w:t>
            </w:r>
            <w:r>
              <w:br/>
              <w:t xml:space="preserve">3. A </w:t>
            </w:r>
            <w:r>
              <w:rPr>
                <w:rStyle w:val="Strong"/>
              </w:rPr>
              <w:t>bulb</w:t>
            </w:r>
            <w:r>
              <w:t xml:space="preserve"> or </w:t>
            </w:r>
            <w:r>
              <w:rPr>
                <w:rStyle w:val="Strong"/>
              </w:rPr>
              <w:t>LED</w:t>
            </w:r>
            <w:r>
              <w:t xml:space="preserve"> is a component that lights up when electricity flows. </w:t>
            </w:r>
            <w:r>
              <w:br/>
              <w:t xml:space="preserve">4. A </w:t>
            </w:r>
            <w:r>
              <w:rPr>
                <w:rStyle w:val="Strong"/>
              </w:rPr>
              <w:t>system</w:t>
            </w:r>
            <w:r>
              <w:t xml:space="preserve"> is a group of connected components that work together. </w:t>
            </w:r>
            <w:r>
              <w:br/>
              <w:t xml:space="preserve">5. </w:t>
            </w:r>
            <w:r>
              <w:rPr>
                <w:rStyle w:val="Strong"/>
              </w:rPr>
              <w:t>Crocodile wires</w:t>
            </w:r>
            <w:r>
              <w:t xml:space="preserve"> are used to connect components in a circuit.</w:t>
            </w:r>
            <w:bookmarkStart w:id="0" w:name="_GoBack"/>
            <w:bookmarkEnd w:id="0"/>
          </w:p>
        </w:tc>
        <w:tc>
          <w:tcPr>
            <w:tcW w:w="4654" w:type="dxa"/>
            <w:shd w:val="clear" w:color="auto" w:fill="FFFFFF" w:themeFill="background1"/>
            <w:vAlign w:val="center"/>
          </w:tcPr>
          <w:p w14:paraId="23C37225" w14:textId="312D0E20" w:rsidR="005A5493" w:rsidRPr="004B0C5C" w:rsidRDefault="00F81C2D" w:rsidP="00A02ED8">
            <w:pPr>
              <w:jc w:val="center"/>
              <w:rPr>
                <w:rFonts w:ascii="Letters for Learners" w:hAnsi="Letters for Learners" w:cstheme="minorHAnsi"/>
                <w:sz w:val="26"/>
                <w:szCs w:val="26"/>
              </w:rPr>
            </w:pPr>
            <w:r>
              <w:t xml:space="preserve">1. A </w:t>
            </w:r>
            <w:r>
              <w:rPr>
                <w:rStyle w:val="Strong"/>
              </w:rPr>
              <w:t>prototype</w:t>
            </w:r>
            <w:r>
              <w:t xml:space="preserve"> is a first version of a design used for testing. </w:t>
            </w:r>
            <w:r>
              <w:br/>
              <w:t xml:space="preserve">2. </w:t>
            </w:r>
            <w:r>
              <w:rPr>
                <w:rStyle w:val="Strong"/>
              </w:rPr>
              <w:t>Cladding</w:t>
            </w:r>
            <w:r>
              <w:t xml:space="preserve"> is an outer layer that changes appearance or strength. </w:t>
            </w:r>
            <w:r>
              <w:br/>
              <w:t xml:space="preserve">3. A </w:t>
            </w:r>
            <w:r>
              <w:rPr>
                <w:rStyle w:val="Strong"/>
              </w:rPr>
              <w:t>target audience</w:t>
            </w:r>
            <w:r>
              <w:t xml:space="preserve"> is the group a product is made for. </w:t>
            </w:r>
            <w:r>
              <w:br/>
              <w:t xml:space="preserve">4. A </w:t>
            </w:r>
            <w:r>
              <w:rPr>
                <w:rStyle w:val="Strong"/>
              </w:rPr>
              <w:t>landscape</w:t>
            </w:r>
            <w:r>
              <w:t xml:space="preserve"> is the environment a structure is placed in. </w:t>
            </w:r>
            <w:r>
              <w:br/>
              <w:t xml:space="preserve">5. Playground designs must combine </w:t>
            </w:r>
            <w:r>
              <w:rPr>
                <w:rStyle w:val="Strong"/>
              </w:rPr>
              <w:t>function, strength and appeal</w:t>
            </w:r>
            <w:r>
              <w:t>.</w:t>
            </w:r>
          </w:p>
        </w:tc>
      </w:tr>
      <w:tr w:rsidR="00A02ED8" w:rsidRPr="00156340" w14:paraId="22FBD009" w14:textId="77777777" w:rsidTr="00BA248C">
        <w:trPr>
          <w:trHeight w:val="1787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6C5B0B76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Sequence of Learning</w:t>
            </w:r>
          </w:p>
        </w:tc>
        <w:tc>
          <w:tcPr>
            <w:tcW w:w="4820" w:type="dxa"/>
            <w:shd w:val="clear" w:color="auto" w:fill="auto"/>
          </w:tcPr>
          <w:p w14:paraId="7E6D519D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F506E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648C68DF" w14:textId="2517BBBA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>I can carry out market research by testing and evaluating an existing biscuit.</w:t>
            </w:r>
          </w:p>
          <w:p w14:paraId="395A96CC" w14:textId="77777777" w:rsidR="00A02ED8" w:rsidRPr="007F506E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7F506E">
              <w:rPr>
                <w:rFonts w:ascii="Letters for Learners" w:hAnsi="Letters for Learners" w:cstheme="minorHAnsi"/>
                <w:b/>
                <w:sz w:val="28"/>
                <w:szCs w:val="28"/>
              </w:rPr>
              <w:t>Skills and Finger Fluency:</w:t>
            </w:r>
          </w:p>
          <w:p w14:paraId="4B78144C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rub in, knead and use tools such as cutters. </w:t>
            </w:r>
          </w:p>
          <w:p w14:paraId="3C6C7F58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F506E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4CC346D9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>I can select ingredients and follow a budget.</w:t>
            </w:r>
          </w:p>
          <w:p w14:paraId="1BED5E6B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F506E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77F3CFFB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lastRenderedPageBreak/>
              <w:t xml:space="preserve">I can take inspiration from existing packaging and innovate my own. </w:t>
            </w:r>
          </w:p>
          <w:p w14:paraId="09719B0A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F506E">
              <w:rPr>
                <w:rFonts w:ascii="Letters for Learners" w:hAnsi="Letters for Learners" w:cstheme="minorHAnsi"/>
                <w:b/>
                <w:sz w:val="28"/>
                <w:szCs w:val="28"/>
              </w:rPr>
              <w:t>Make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15DEE027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make and test my biscuit on a target audience. </w:t>
            </w:r>
          </w:p>
          <w:p w14:paraId="08B8BA59" w14:textId="77777777" w:rsidR="00A02ED8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F506E">
              <w:rPr>
                <w:rFonts w:ascii="Letters for Learners" w:hAnsi="Letters for Learners" w:cstheme="minorHAnsi"/>
                <w:b/>
                <w:sz w:val="28"/>
                <w:szCs w:val="28"/>
              </w:rPr>
              <w:t>Evaluate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22144FD1" w14:textId="4469C349" w:rsidR="00A02ED8" w:rsidRPr="00156340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evaluate my final biscuit and make suggestions about how I could adapt it. </w:t>
            </w:r>
          </w:p>
        </w:tc>
        <w:tc>
          <w:tcPr>
            <w:tcW w:w="5041" w:type="dxa"/>
          </w:tcPr>
          <w:p w14:paraId="00CC63A0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lastRenderedPageBreak/>
              <w:t>Design:</w:t>
            </w:r>
          </w:p>
          <w:p w14:paraId="3C16A2F4" w14:textId="16190894" w:rsidR="00A02ED8" w:rsidRPr="00156340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sz w:val="28"/>
                <w:szCs w:val="28"/>
              </w:rPr>
              <w:t xml:space="preserve">I can research 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electrical posters</w:t>
            </w:r>
            <w:r w:rsidRPr="00156340">
              <w:rPr>
                <w:rFonts w:ascii="Letters for Learners" w:hAnsi="Letters for Learners" w:cstheme="minorHAnsi"/>
                <w:sz w:val="28"/>
                <w:szCs w:val="28"/>
              </w:rPr>
              <w:t xml:space="preserve"> to develop a range of initial ideas.</w:t>
            </w:r>
          </w:p>
          <w:p w14:paraId="11FA6DA9" w14:textId="73995C6E" w:rsidR="00A02ED8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Skills and Finger Fluency:</w:t>
            </w:r>
          </w:p>
          <w:p w14:paraId="5D7BECF5" w14:textId="13003CE0" w:rsidR="00A02ED8" w:rsidRPr="003C15C1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3C15C1">
              <w:rPr>
                <w:rFonts w:ascii="Letters for Learners" w:hAnsi="Letters for Learners" w:cstheme="minorHAnsi"/>
                <w:sz w:val="28"/>
                <w:szCs w:val="28"/>
              </w:rPr>
              <w:t xml:space="preserve">I can create a simple circuit that includes a bulb or LED. </w:t>
            </w:r>
          </w:p>
          <w:p w14:paraId="4F4DAA5C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 xml:space="preserve">Design: </w:t>
            </w:r>
          </w:p>
          <w:p w14:paraId="718D6D93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sz w:val="28"/>
                <w:szCs w:val="28"/>
              </w:rPr>
              <w:t>I can develop an initial idea into a final design.</w:t>
            </w:r>
          </w:p>
          <w:p w14:paraId="59B19EA8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Make:</w:t>
            </w:r>
          </w:p>
          <w:p w14:paraId="0E206F6C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sz w:val="28"/>
                <w:szCs w:val="28"/>
              </w:rPr>
              <w:lastRenderedPageBreak/>
              <w:t>I can assemble my final product and incorporate a simple circuit.</w:t>
            </w:r>
          </w:p>
          <w:p w14:paraId="0D5F344A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t>Evaluate:</w:t>
            </w:r>
          </w:p>
          <w:p w14:paraId="673ED3DB" w14:textId="4A54BF1D" w:rsidR="00A02ED8" w:rsidRPr="00156340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sz w:val="28"/>
                <w:szCs w:val="28"/>
              </w:rPr>
              <w:t xml:space="preserve">I can evaluate my 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electrical poster</w:t>
            </w:r>
            <w:r w:rsidRPr="00156340">
              <w:rPr>
                <w:rFonts w:ascii="Letters for Learners" w:hAnsi="Letters for Learners" w:cstheme="minorHAnsi"/>
                <w:sz w:val="28"/>
                <w:szCs w:val="28"/>
              </w:rPr>
              <w:t xml:space="preserve"> according to the design criteria and consider the views of others to improve my work.</w:t>
            </w:r>
          </w:p>
        </w:tc>
        <w:tc>
          <w:tcPr>
            <w:tcW w:w="4654" w:type="dxa"/>
          </w:tcPr>
          <w:p w14:paraId="55D91019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b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b/>
                <w:sz w:val="26"/>
                <w:szCs w:val="26"/>
              </w:rPr>
              <w:lastRenderedPageBreak/>
              <w:t>Design:</w:t>
            </w:r>
          </w:p>
          <w:p w14:paraId="034B7F54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 xml:space="preserve">I can </w:t>
            </w:r>
            <w:r>
              <w:rPr>
                <w:rFonts w:ascii="Letters for Learners" w:hAnsi="Letters for Learners" w:cstheme="minorHAnsi"/>
                <w:sz w:val="26"/>
                <w:szCs w:val="26"/>
              </w:rPr>
              <w:t>explore playground structure</w:t>
            </w: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>s</w:t>
            </w:r>
            <w:r>
              <w:rPr>
                <w:rFonts w:ascii="Letters for Learners" w:hAnsi="Letters for Learners" w:cstheme="minorHAnsi"/>
                <w:sz w:val="26"/>
                <w:szCs w:val="26"/>
              </w:rPr>
              <w:t xml:space="preserve"> and consider what is included and why.</w:t>
            </w:r>
          </w:p>
          <w:p w14:paraId="026070BE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>
              <w:rPr>
                <w:rFonts w:ascii="Letters for Learners" w:hAnsi="Letters for Learners" w:cstheme="minorHAnsi"/>
                <w:b/>
                <w:sz w:val="26"/>
                <w:szCs w:val="26"/>
              </w:rPr>
              <w:t>Skills and Finger F</w:t>
            </w:r>
            <w:r w:rsidRPr="004B0C5C">
              <w:rPr>
                <w:rFonts w:ascii="Letters for Learners" w:hAnsi="Letters for Learners" w:cstheme="minorHAnsi"/>
                <w:b/>
                <w:sz w:val="26"/>
                <w:szCs w:val="26"/>
              </w:rPr>
              <w:t>luency</w:t>
            </w: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>:</w:t>
            </w:r>
          </w:p>
          <w:p w14:paraId="48D1D77B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 xml:space="preserve">I can manipulate materials and shapes to </w:t>
            </w:r>
            <w:r>
              <w:rPr>
                <w:rFonts w:ascii="Letters for Learners" w:hAnsi="Letters for Learners" w:cstheme="minorHAnsi"/>
                <w:sz w:val="26"/>
                <w:szCs w:val="26"/>
              </w:rPr>
              <w:t>explore how to create</w:t>
            </w: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 xml:space="preserve"> strength in structures.  </w:t>
            </w:r>
          </w:p>
          <w:p w14:paraId="35446BD6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b/>
                <w:sz w:val="26"/>
                <w:szCs w:val="26"/>
              </w:rPr>
            </w:pPr>
            <w:r>
              <w:rPr>
                <w:rFonts w:ascii="Letters for Learners" w:hAnsi="Letters for Learners" w:cstheme="minorHAnsi"/>
                <w:b/>
                <w:sz w:val="26"/>
                <w:szCs w:val="26"/>
              </w:rPr>
              <w:t>Design</w:t>
            </w:r>
            <w:r w:rsidRPr="004B0C5C">
              <w:rPr>
                <w:rFonts w:ascii="Letters for Learners" w:hAnsi="Letters for Learners" w:cstheme="minorHAnsi"/>
                <w:b/>
                <w:sz w:val="26"/>
                <w:szCs w:val="26"/>
              </w:rPr>
              <w:t>:</w:t>
            </w:r>
          </w:p>
          <w:p w14:paraId="1CE9C0FE" w14:textId="77777777" w:rsidR="00A02ED8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 xml:space="preserve">I can </w:t>
            </w:r>
            <w:r>
              <w:rPr>
                <w:rFonts w:ascii="Letters for Learners" w:hAnsi="Letters for Learners" w:cstheme="minorHAnsi"/>
                <w:sz w:val="26"/>
                <w:szCs w:val="26"/>
              </w:rPr>
              <w:t>design a playground to meet the design brief.</w:t>
            </w:r>
          </w:p>
          <w:p w14:paraId="4E9D985B" w14:textId="77777777" w:rsidR="00A02ED8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 w:rsidRPr="007937DC">
              <w:rPr>
                <w:rFonts w:ascii="Letters for Learners" w:hAnsi="Letters for Learners" w:cstheme="minorHAnsi"/>
                <w:b/>
                <w:sz w:val="26"/>
                <w:szCs w:val="26"/>
              </w:rPr>
              <w:t>Make</w:t>
            </w:r>
            <w:r>
              <w:rPr>
                <w:rFonts w:ascii="Letters for Learners" w:hAnsi="Letters for Learners" w:cstheme="minorHAnsi"/>
                <w:sz w:val="26"/>
                <w:szCs w:val="26"/>
              </w:rPr>
              <w:t xml:space="preserve">: </w:t>
            </w:r>
          </w:p>
          <w:p w14:paraId="0EEAAADC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>
              <w:rPr>
                <w:rFonts w:ascii="Letters for Learners" w:hAnsi="Letters for Learners" w:cstheme="minorHAnsi"/>
                <w:sz w:val="26"/>
                <w:szCs w:val="26"/>
              </w:rPr>
              <w:lastRenderedPageBreak/>
              <w:t xml:space="preserve">I can make a prototype and explore ways to </w:t>
            </w: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 xml:space="preserve">improve its overall strength and appeal. </w:t>
            </w:r>
          </w:p>
          <w:p w14:paraId="5BA97E8E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b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b/>
                <w:sz w:val="26"/>
                <w:szCs w:val="26"/>
              </w:rPr>
              <w:t>Make:</w:t>
            </w:r>
          </w:p>
          <w:p w14:paraId="1068F61D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 xml:space="preserve">I can adapt my structure so that it fits within the chosen environment and appeals to the target audience. </w:t>
            </w:r>
          </w:p>
          <w:p w14:paraId="25B678EC" w14:textId="77777777" w:rsidR="00A02ED8" w:rsidRPr="004B0C5C" w:rsidRDefault="00A02ED8" w:rsidP="00A02ED8">
            <w:pPr>
              <w:rPr>
                <w:rFonts w:ascii="Letters for Learners" w:hAnsi="Letters for Learners" w:cstheme="minorHAnsi"/>
                <w:b/>
                <w:sz w:val="26"/>
                <w:szCs w:val="26"/>
              </w:rPr>
            </w:pPr>
            <w:r w:rsidRPr="004B0C5C">
              <w:rPr>
                <w:rFonts w:ascii="Letters for Learners" w:hAnsi="Letters for Learners" w:cstheme="minorHAnsi"/>
                <w:b/>
                <w:sz w:val="26"/>
                <w:szCs w:val="26"/>
              </w:rPr>
              <w:t>Evaluate:</w:t>
            </w:r>
          </w:p>
          <w:p w14:paraId="70525E62" w14:textId="6449CD06" w:rsidR="00A02ED8" w:rsidRPr="00156340" w:rsidRDefault="00A02ED8" w:rsidP="00A02ED8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4B0C5C">
              <w:rPr>
                <w:rFonts w:ascii="Letters for Learners" w:hAnsi="Letters for Learners" w:cstheme="minorHAnsi"/>
                <w:sz w:val="26"/>
                <w:szCs w:val="26"/>
              </w:rPr>
              <w:t>I can evaluate my playground structure</w:t>
            </w:r>
            <w:r>
              <w:rPr>
                <w:rFonts w:ascii="Letters for Learners" w:hAnsi="Letters for Learners" w:cstheme="minorHAnsi"/>
                <w:sz w:val="26"/>
                <w:szCs w:val="26"/>
              </w:rPr>
              <w:t>.</w:t>
            </w:r>
          </w:p>
        </w:tc>
      </w:tr>
      <w:tr w:rsidR="00A02ED8" w:rsidRPr="00156340" w14:paraId="61E4B06E" w14:textId="77777777" w:rsidTr="00040ED3">
        <w:trPr>
          <w:trHeight w:val="274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3168BB9E" w14:textId="77777777" w:rsidR="00A02ED8" w:rsidRPr="00156340" w:rsidRDefault="00A02ED8" w:rsidP="00A02ED8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156340">
              <w:rPr>
                <w:rFonts w:ascii="Letters for Learners" w:hAnsi="Letters for Learners" w:cstheme="minorHAnsi"/>
                <w:b/>
                <w:sz w:val="28"/>
                <w:szCs w:val="28"/>
              </w:rPr>
              <w:lastRenderedPageBreak/>
              <w:t>Vocabulary</w:t>
            </w:r>
          </w:p>
        </w:tc>
        <w:tc>
          <w:tcPr>
            <w:tcW w:w="4820" w:type="dxa"/>
            <w:shd w:val="clear" w:color="auto" w:fill="auto"/>
          </w:tcPr>
          <w:p w14:paraId="3688141C" w14:textId="5AC85869" w:rsidR="00A02ED8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>
              <w:rPr>
                <w:rFonts w:ascii="Letters for Learners" w:hAnsi="Letters for Learners"/>
                <w:sz w:val="26"/>
                <w:szCs w:val="26"/>
              </w:rPr>
              <w:t>knead</w:t>
            </w:r>
          </w:p>
          <w:p w14:paraId="5758BB44" w14:textId="52F49686" w:rsidR="00A02ED8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>
              <w:rPr>
                <w:rFonts w:ascii="Letters for Learners" w:hAnsi="Letters for Learners"/>
                <w:sz w:val="26"/>
                <w:szCs w:val="26"/>
              </w:rPr>
              <w:t>rub in</w:t>
            </w:r>
          </w:p>
          <w:p w14:paraId="0C3F7F7B" w14:textId="357DBD58" w:rsidR="00A02ED8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>
              <w:rPr>
                <w:rFonts w:ascii="Letters for Learners" w:hAnsi="Letters for Learners"/>
                <w:sz w:val="26"/>
                <w:szCs w:val="26"/>
              </w:rPr>
              <w:t>roll</w:t>
            </w:r>
          </w:p>
          <w:p w14:paraId="33D5B881" w14:textId="5F905F87" w:rsidR="00A02ED8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>
              <w:rPr>
                <w:rFonts w:ascii="Letters for Learners" w:hAnsi="Letters for Learners"/>
                <w:sz w:val="26"/>
                <w:szCs w:val="26"/>
              </w:rPr>
              <w:t>cream</w:t>
            </w:r>
          </w:p>
          <w:p w14:paraId="0B58557A" w14:textId="30BFA00E" w:rsidR="00A02ED8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>
              <w:rPr>
                <w:rFonts w:ascii="Letters for Learners" w:hAnsi="Letters for Learners"/>
                <w:sz w:val="26"/>
                <w:szCs w:val="26"/>
              </w:rPr>
              <w:t xml:space="preserve">cutters </w:t>
            </w:r>
          </w:p>
          <w:p w14:paraId="1807BBA9" w14:textId="7338BA33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>
              <w:rPr>
                <w:rFonts w:ascii="Letters for Learners" w:hAnsi="Letters for Learners"/>
                <w:sz w:val="26"/>
                <w:szCs w:val="26"/>
              </w:rPr>
              <w:t xml:space="preserve">target audience </w:t>
            </w:r>
          </w:p>
        </w:tc>
        <w:tc>
          <w:tcPr>
            <w:tcW w:w="5041" w:type="dxa"/>
          </w:tcPr>
          <w:p w14:paraId="11CD3ADA" w14:textId="77777777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 xml:space="preserve">circuit </w:t>
            </w:r>
          </w:p>
          <w:p w14:paraId="0957844E" w14:textId="77777777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 xml:space="preserve">battery </w:t>
            </w:r>
          </w:p>
          <w:p w14:paraId="7D7B6645" w14:textId="77777777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 xml:space="preserve">bulb </w:t>
            </w:r>
          </w:p>
          <w:p w14:paraId="020F5F47" w14:textId="4F1EFFB2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 xml:space="preserve">system </w:t>
            </w:r>
          </w:p>
          <w:p w14:paraId="22C6E429" w14:textId="06644105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 xml:space="preserve">component </w:t>
            </w:r>
          </w:p>
          <w:p w14:paraId="432BC9AB" w14:textId="77777777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 xml:space="preserve">crocodile wires </w:t>
            </w:r>
          </w:p>
          <w:p w14:paraId="7BB7035B" w14:textId="424FA7E5" w:rsidR="00A02ED8" w:rsidRPr="00C52ABB" w:rsidRDefault="00A02ED8" w:rsidP="00A02ED8">
            <w:pPr>
              <w:rPr>
                <w:rFonts w:ascii="Letters for Learners" w:hAnsi="Letters for Learners" w:cstheme="minorHAnsi"/>
                <w:b/>
                <w:sz w:val="26"/>
                <w:szCs w:val="26"/>
              </w:rPr>
            </w:pPr>
            <w:r w:rsidRPr="00C52ABB">
              <w:rPr>
                <w:rFonts w:ascii="Letters for Learners" w:hAnsi="Letters for Learners"/>
                <w:sz w:val="26"/>
                <w:szCs w:val="26"/>
              </w:rPr>
              <w:t>product</w:t>
            </w:r>
          </w:p>
        </w:tc>
        <w:tc>
          <w:tcPr>
            <w:tcW w:w="4654" w:type="dxa"/>
            <w:vAlign w:val="center"/>
          </w:tcPr>
          <w:p w14:paraId="7E4B5078" w14:textId="77777777" w:rsidR="00A02ED8" w:rsidRPr="004B0C5C" w:rsidRDefault="00A02ED8" w:rsidP="00A02ED8">
            <w:pPr>
              <w:rPr>
                <w:rFonts w:ascii="Letters for Learners" w:hAnsi="Letters for Learners"/>
                <w:sz w:val="24"/>
                <w:szCs w:val="28"/>
              </w:rPr>
            </w:pPr>
            <w:r w:rsidRPr="004B0C5C">
              <w:rPr>
                <w:rFonts w:ascii="Letters for Learners" w:hAnsi="Letters for Learners"/>
                <w:sz w:val="24"/>
                <w:szCs w:val="28"/>
              </w:rPr>
              <w:t>apparatus</w:t>
            </w:r>
          </w:p>
          <w:p w14:paraId="2A5AFE03" w14:textId="77777777" w:rsidR="00A02ED8" w:rsidRPr="004B0C5C" w:rsidRDefault="00A02ED8" w:rsidP="00A02ED8">
            <w:pPr>
              <w:rPr>
                <w:rFonts w:ascii="Letters for Learners" w:hAnsi="Letters for Learners"/>
                <w:sz w:val="24"/>
                <w:szCs w:val="28"/>
              </w:rPr>
            </w:pPr>
            <w:r w:rsidRPr="004B0C5C">
              <w:rPr>
                <w:rFonts w:ascii="Letters for Learners" w:hAnsi="Letters for Learners"/>
                <w:sz w:val="24"/>
                <w:szCs w:val="28"/>
              </w:rPr>
              <w:t>landscape features</w:t>
            </w:r>
          </w:p>
          <w:p w14:paraId="7FCF7AA6" w14:textId="77777777" w:rsidR="00A02ED8" w:rsidRPr="004B0C5C" w:rsidRDefault="00A02ED8" w:rsidP="00A02ED8">
            <w:pPr>
              <w:rPr>
                <w:rFonts w:ascii="Letters for Learners" w:hAnsi="Letters for Learners"/>
                <w:sz w:val="24"/>
                <w:szCs w:val="28"/>
              </w:rPr>
            </w:pPr>
            <w:r w:rsidRPr="004B0C5C">
              <w:rPr>
                <w:rFonts w:ascii="Letters for Learners" w:hAnsi="Letters for Learners"/>
                <w:sz w:val="24"/>
                <w:szCs w:val="28"/>
              </w:rPr>
              <w:t xml:space="preserve">cladding </w:t>
            </w:r>
          </w:p>
          <w:p w14:paraId="55A13009" w14:textId="77777777" w:rsidR="00A02ED8" w:rsidRPr="004B0C5C" w:rsidRDefault="00A02ED8" w:rsidP="00A02ED8">
            <w:pPr>
              <w:rPr>
                <w:rFonts w:ascii="Letters for Learners" w:hAnsi="Letters for Learners"/>
                <w:sz w:val="24"/>
                <w:szCs w:val="28"/>
              </w:rPr>
            </w:pPr>
            <w:r w:rsidRPr="004B0C5C">
              <w:rPr>
                <w:rFonts w:ascii="Letters for Learners" w:hAnsi="Letters for Learners"/>
                <w:sz w:val="24"/>
                <w:szCs w:val="28"/>
              </w:rPr>
              <w:t xml:space="preserve">playground </w:t>
            </w:r>
          </w:p>
          <w:p w14:paraId="23BC9B51" w14:textId="77777777" w:rsidR="00A02ED8" w:rsidRPr="004B0C5C" w:rsidRDefault="00A02ED8" w:rsidP="00A02ED8">
            <w:pPr>
              <w:rPr>
                <w:rFonts w:ascii="Letters for Learners" w:hAnsi="Letters for Learners"/>
                <w:sz w:val="24"/>
                <w:szCs w:val="28"/>
              </w:rPr>
            </w:pPr>
            <w:r w:rsidRPr="004B0C5C">
              <w:rPr>
                <w:rFonts w:ascii="Letters for Learners" w:hAnsi="Letters for Learners"/>
                <w:sz w:val="24"/>
                <w:szCs w:val="28"/>
              </w:rPr>
              <w:t>target audience</w:t>
            </w:r>
          </w:p>
          <w:p w14:paraId="3708A668" w14:textId="159F484C" w:rsidR="00A02ED8" w:rsidRPr="00C52ABB" w:rsidRDefault="00A02ED8" w:rsidP="00A02ED8">
            <w:pPr>
              <w:rPr>
                <w:rFonts w:ascii="Letters for Learners" w:hAnsi="Letters for Learners"/>
                <w:sz w:val="26"/>
                <w:szCs w:val="26"/>
              </w:rPr>
            </w:pPr>
            <w:r w:rsidRPr="004B0C5C">
              <w:rPr>
                <w:rFonts w:ascii="Letters for Learners" w:hAnsi="Letters for Learners"/>
                <w:sz w:val="24"/>
                <w:szCs w:val="28"/>
              </w:rPr>
              <w:t>prototype</w:t>
            </w:r>
          </w:p>
        </w:tc>
      </w:tr>
    </w:tbl>
    <w:p w14:paraId="1D516533" w14:textId="57347929" w:rsidR="005B7BE3" w:rsidRPr="00156340" w:rsidRDefault="005B7BE3" w:rsidP="00AD7CDB">
      <w:pPr>
        <w:rPr>
          <w:rFonts w:ascii="Letters for Learners" w:hAnsi="Letters for Learners" w:cstheme="minorHAnsi"/>
          <w:sz w:val="28"/>
          <w:szCs w:val="28"/>
        </w:rPr>
      </w:pPr>
    </w:p>
    <w:sectPr w:rsidR="005B7BE3" w:rsidRPr="00156340" w:rsidSect="005B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s for Learners">
    <w:altName w:val="Times New Roman"/>
    <w:charset w:val="00"/>
    <w:family w:val="auto"/>
    <w:pitch w:val="variable"/>
    <w:sig w:usb0="A00002AF" w:usb1="00000042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32B18"/>
    <w:multiLevelType w:val="hybridMultilevel"/>
    <w:tmpl w:val="519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E3C0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B0D87"/>
    <w:multiLevelType w:val="multilevel"/>
    <w:tmpl w:val="3B92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E45CE"/>
    <w:multiLevelType w:val="hybridMultilevel"/>
    <w:tmpl w:val="747AD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B0307"/>
    <w:multiLevelType w:val="hybridMultilevel"/>
    <w:tmpl w:val="BE626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70B88"/>
    <w:multiLevelType w:val="hybridMultilevel"/>
    <w:tmpl w:val="95B6FD78"/>
    <w:lvl w:ilvl="0" w:tplc="E4F4EBF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E3"/>
    <w:rsid w:val="00002333"/>
    <w:rsid w:val="0000511B"/>
    <w:rsid w:val="00005FE1"/>
    <w:rsid w:val="00010F04"/>
    <w:rsid w:val="00017778"/>
    <w:rsid w:val="00024CE5"/>
    <w:rsid w:val="000332B7"/>
    <w:rsid w:val="00047ABB"/>
    <w:rsid w:val="00050F8A"/>
    <w:rsid w:val="00074370"/>
    <w:rsid w:val="00081675"/>
    <w:rsid w:val="000A1843"/>
    <w:rsid w:val="000B5FF5"/>
    <w:rsid w:val="000B7749"/>
    <w:rsid w:val="000D5365"/>
    <w:rsid w:val="00124F94"/>
    <w:rsid w:val="00135C8B"/>
    <w:rsid w:val="001427A0"/>
    <w:rsid w:val="00156340"/>
    <w:rsid w:val="00185F03"/>
    <w:rsid w:val="00186578"/>
    <w:rsid w:val="001A0359"/>
    <w:rsid w:val="001A2D7E"/>
    <w:rsid w:val="002020D1"/>
    <w:rsid w:val="00203362"/>
    <w:rsid w:val="00221BAA"/>
    <w:rsid w:val="00227328"/>
    <w:rsid w:val="0023288D"/>
    <w:rsid w:val="002639A2"/>
    <w:rsid w:val="00266C44"/>
    <w:rsid w:val="00274FBA"/>
    <w:rsid w:val="00293865"/>
    <w:rsid w:val="002A7270"/>
    <w:rsid w:val="002A7ACC"/>
    <w:rsid w:val="002C2085"/>
    <w:rsid w:val="002F5B17"/>
    <w:rsid w:val="00316F96"/>
    <w:rsid w:val="003249E2"/>
    <w:rsid w:val="00342555"/>
    <w:rsid w:val="00352E61"/>
    <w:rsid w:val="003579B4"/>
    <w:rsid w:val="0037543D"/>
    <w:rsid w:val="0039097F"/>
    <w:rsid w:val="003A4420"/>
    <w:rsid w:val="003B26B9"/>
    <w:rsid w:val="003C15C1"/>
    <w:rsid w:val="003E40CB"/>
    <w:rsid w:val="003F099F"/>
    <w:rsid w:val="0040460D"/>
    <w:rsid w:val="00414D3D"/>
    <w:rsid w:val="00450C02"/>
    <w:rsid w:val="00453D3F"/>
    <w:rsid w:val="00454D82"/>
    <w:rsid w:val="0046125C"/>
    <w:rsid w:val="00471B8A"/>
    <w:rsid w:val="00482C0A"/>
    <w:rsid w:val="004C09C0"/>
    <w:rsid w:val="004D1C2D"/>
    <w:rsid w:val="00504FB9"/>
    <w:rsid w:val="00541019"/>
    <w:rsid w:val="00564B69"/>
    <w:rsid w:val="00576284"/>
    <w:rsid w:val="005A5493"/>
    <w:rsid w:val="005B7BE3"/>
    <w:rsid w:val="005D0536"/>
    <w:rsid w:val="00627D13"/>
    <w:rsid w:val="00693AA6"/>
    <w:rsid w:val="006B2139"/>
    <w:rsid w:val="006C4379"/>
    <w:rsid w:val="006D3E98"/>
    <w:rsid w:val="006F2F7A"/>
    <w:rsid w:val="007110C8"/>
    <w:rsid w:val="0072651B"/>
    <w:rsid w:val="007333CB"/>
    <w:rsid w:val="00757AE3"/>
    <w:rsid w:val="007636E7"/>
    <w:rsid w:val="007B0948"/>
    <w:rsid w:val="007B57F2"/>
    <w:rsid w:val="007C3434"/>
    <w:rsid w:val="007F506E"/>
    <w:rsid w:val="008327FB"/>
    <w:rsid w:val="00874E0B"/>
    <w:rsid w:val="008A3B72"/>
    <w:rsid w:val="008B55B9"/>
    <w:rsid w:val="008D0570"/>
    <w:rsid w:val="008D0D28"/>
    <w:rsid w:val="008F2F39"/>
    <w:rsid w:val="00913510"/>
    <w:rsid w:val="00931B3B"/>
    <w:rsid w:val="00965BCA"/>
    <w:rsid w:val="0098661F"/>
    <w:rsid w:val="009B233C"/>
    <w:rsid w:val="009E5B14"/>
    <w:rsid w:val="009F3909"/>
    <w:rsid w:val="009F657E"/>
    <w:rsid w:val="00A02ED8"/>
    <w:rsid w:val="00A10461"/>
    <w:rsid w:val="00A25220"/>
    <w:rsid w:val="00A44C5B"/>
    <w:rsid w:val="00A80EB6"/>
    <w:rsid w:val="00A84F23"/>
    <w:rsid w:val="00AB5EBB"/>
    <w:rsid w:val="00AC2D72"/>
    <w:rsid w:val="00AC588D"/>
    <w:rsid w:val="00AD7CDB"/>
    <w:rsid w:val="00AE2B7A"/>
    <w:rsid w:val="00B0559F"/>
    <w:rsid w:val="00B438FF"/>
    <w:rsid w:val="00B5369C"/>
    <w:rsid w:val="00B6500C"/>
    <w:rsid w:val="00B67185"/>
    <w:rsid w:val="00B831B5"/>
    <w:rsid w:val="00B93FBD"/>
    <w:rsid w:val="00BA248C"/>
    <w:rsid w:val="00BC6765"/>
    <w:rsid w:val="00BD7D40"/>
    <w:rsid w:val="00BF0DCC"/>
    <w:rsid w:val="00C05500"/>
    <w:rsid w:val="00C125B0"/>
    <w:rsid w:val="00C229F0"/>
    <w:rsid w:val="00C46C06"/>
    <w:rsid w:val="00C52ABB"/>
    <w:rsid w:val="00C9395F"/>
    <w:rsid w:val="00CA04B9"/>
    <w:rsid w:val="00D04BD7"/>
    <w:rsid w:val="00D20C34"/>
    <w:rsid w:val="00D52C3F"/>
    <w:rsid w:val="00D71418"/>
    <w:rsid w:val="00D86730"/>
    <w:rsid w:val="00D96606"/>
    <w:rsid w:val="00DB3F36"/>
    <w:rsid w:val="00DD3E28"/>
    <w:rsid w:val="00DE1E61"/>
    <w:rsid w:val="00E008D6"/>
    <w:rsid w:val="00E11B89"/>
    <w:rsid w:val="00E11E1F"/>
    <w:rsid w:val="00E16E8A"/>
    <w:rsid w:val="00E74403"/>
    <w:rsid w:val="00E878C7"/>
    <w:rsid w:val="00EA124E"/>
    <w:rsid w:val="00ED245A"/>
    <w:rsid w:val="00EE4CC5"/>
    <w:rsid w:val="00EE6CB2"/>
    <w:rsid w:val="00EF7212"/>
    <w:rsid w:val="00F02D24"/>
    <w:rsid w:val="00F12542"/>
    <w:rsid w:val="00F25FE1"/>
    <w:rsid w:val="00F46605"/>
    <w:rsid w:val="00F531B6"/>
    <w:rsid w:val="00F62FE3"/>
    <w:rsid w:val="00F63523"/>
    <w:rsid w:val="00F7523C"/>
    <w:rsid w:val="00F81C2D"/>
    <w:rsid w:val="00FC37AE"/>
    <w:rsid w:val="00FE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CF63"/>
  <w15:chartTrackingRefBased/>
  <w15:docId w15:val="{ACD86A55-4274-4B6F-A57D-56779AC5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3510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25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25B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13510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3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3D"/>
    <w:rPr>
      <w:rFonts w:ascii="Segoe UI" w:hAnsi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3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69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81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360D-BE04-4952-BD23-A63CE439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Chirgwin</dc:creator>
  <cp:keywords/>
  <dc:description/>
  <cp:lastModifiedBy>Cardinham - Headteacher</cp:lastModifiedBy>
  <cp:revision>43</cp:revision>
  <cp:lastPrinted>2024-07-01T12:07:00Z</cp:lastPrinted>
  <dcterms:created xsi:type="dcterms:W3CDTF">2024-05-09T13:54:00Z</dcterms:created>
  <dcterms:modified xsi:type="dcterms:W3CDTF">2025-09-24T09:54:00Z</dcterms:modified>
</cp:coreProperties>
</file>