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5150B4" w:rsidRDefault="005150B4" w:rsidP="00BE01EB">
      <w:pPr>
        <w:jc w:val="center"/>
        <w:rPr>
          <w:rFonts w:ascii="Comic Sans MS" w:hAnsi="Comic Sans MS"/>
          <w:sz w:val="18"/>
          <w:szCs w:val="18"/>
          <w:shd w:val="clear" w:color="auto" w:fill="FFFFFF"/>
        </w:rPr>
      </w:pPr>
    </w:p>
    <w:tbl>
      <w:tblPr>
        <w:tblStyle w:val="TableGrid"/>
        <w:tblW w:w="13887" w:type="dxa"/>
        <w:tblLook w:val="04A0" w:firstRow="1" w:lastRow="0" w:firstColumn="1" w:lastColumn="0" w:noHBand="0" w:noVBand="1"/>
      </w:tblPr>
      <w:tblGrid>
        <w:gridCol w:w="1394"/>
        <w:gridCol w:w="3123"/>
        <w:gridCol w:w="3123"/>
        <w:gridCol w:w="3123"/>
        <w:gridCol w:w="3124"/>
      </w:tblGrid>
      <w:tr w:rsidR="00556031" w:rsidRPr="00037CED" w:rsidTr="00037CED">
        <w:tc>
          <w:tcPr>
            <w:tcW w:w="1394" w:type="dxa"/>
            <w:shd w:val="clear" w:color="auto" w:fill="92D050"/>
            <w:vAlign w:val="center"/>
          </w:tcPr>
          <w:p w:rsidR="00556031" w:rsidRPr="00037CED" w:rsidRDefault="00556031" w:rsidP="00037CED">
            <w:pPr>
              <w:jc w:val="center"/>
              <w:rPr>
                <w:rFonts w:ascii="Tw Cen MT" w:eastAsia="Calibri" w:hAnsi="Tw Cen MT" w:cs="Calibri"/>
                <w:sz w:val="20"/>
                <w:szCs w:val="20"/>
              </w:rPr>
            </w:pPr>
            <w:r w:rsidRPr="00037CED">
              <w:rPr>
                <w:rFonts w:ascii="Tw Cen MT" w:eastAsia="Calibri" w:hAnsi="Tw Cen MT" w:cs="Calibri"/>
                <w:b/>
                <w:sz w:val="20"/>
                <w:szCs w:val="20"/>
              </w:rPr>
              <w:t>Year 1</w:t>
            </w:r>
          </w:p>
        </w:tc>
        <w:tc>
          <w:tcPr>
            <w:tcW w:w="3123" w:type="dxa"/>
            <w:shd w:val="clear" w:color="auto" w:fill="92D050"/>
            <w:vAlign w:val="center"/>
          </w:tcPr>
          <w:p w:rsidR="00556031" w:rsidRPr="00037CED" w:rsidRDefault="00556031" w:rsidP="00037CED">
            <w:pPr>
              <w:jc w:val="center"/>
              <w:rPr>
                <w:rFonts w:ascii="Tw Cen MT" w:eastAsia="Calibri" w:hAnsi="Tw Cen MT" w:cs="Calibri"/>
                <w:b/>
                <w:sz w:val="20"/>
                <w:szCs w:val="20"/>
              </w:rPr>
            </w:pPr>
            <w:r w:rsidRPr="00037CED">
              <w:rPr>
                <w:rFonts w:ascii="Tw Cen MT" w:eastAsia="Calibri" w:hAnsi="Tw Cen MT" w:cs="Calibri"/>
                <w:b/>
                <w:sz w:val="20"/>
                <w:szCs w:val="20"/>
              </w:rPr>
              <w:t>Autumn</w:t>
            </w:r>
          </w:p>
        </w:tc>
        <w:tc>
          <w:tcPr>
            <w:tcW w:w="3123" w:type="dxa"/>
            <w:shd w:val="clear" w:color="auto" w:fill="92D050"/>
            <w:vAlign w:val="center"/>
          </w:tcPr>
          <w:p w:rsidR="00556031" w:rsidRPr="00037CED" w:rsidRDefault="00556031" w:rsidP="00037CED">
            <w:pPr>
              <w:jc w:val="center"/>
              <w:rPr>
                <w:rFonts w:ascii="Tw Cen MT" w:eastAsia="Calibri" w:hAnsi="Tw Cen MT" w:cs="Calibri"/>
                <w:b/>
                <w:sz w:val="20"/>
                <w:szCs w:val="20"/>
              </w:rPr>
            </w:pPr>
            <w:r w:rsidRPr="00037CED">
              <w:rPr>
                <w:rFonts w:ascii="Tw Cen MT" w:eastAsia="Calibri" w:hAnsi="Tw Cen MT" w:cs="Calibri"/>
                <w:b/>
                <w:sz w:val="20"/>
                <w:szCs w:val="20"/>
              </w:rPr>
              <w:t>Spring</w:t>
            </w:r>
          </w:p>
        </w:tc>
        <w:tc>
          <w:tcPr>
            <w:tcW w:w="3123" w:type="dxa"/>
            <w:shd w:val="clear" w:color="auto" w:fill="92D050"/>
            <w:vAlign w:val="center"/>
          </w:tcPr>
          <w:p w:rsidR="00556031" w:rsidRPr="00037CED" w:rsidRDefault="00556031" w:rsidP="00037CED">
            <w:pPr>
              <w:jc w:val="center"/>
              <w:rPr>
                <w:rFonts w:ascii="Tw Cen MT" w:eastAsia="Calibri" w:hAnsi="Tw Cen MT" w:cs="Calibri"/>
                <w:b/>
                <w:sz w:val="20"/>
                <w:szCs w:val="20"/>
              </w:rPr>
            </w:pPr>
            <w:r w:rsidRPr="00037CED">
              <w:rPr>
                <w:rFonts w:ascii="Tw Cen MT" w:eastAsia="Calibri" w:hAnsi="Tw Cen MT" w:cs="Calibri"/>
                <w:b/>
                <w:sz w:val="20"/>
                <w:szCs w:val="20"/>
              </w:rPr>
              <w:t>Summer</w:t>
            </w:r>
          </w:p>
        </w:tc>
        <w:tc>
          <w:tcPr>
            <w:tcW w:w="3124" w:type="dxa"/>
            <w:shd w:val="clear" w:color="auto" w:fill="92D050"/>
            <w:vAlign w:val="center"/>
          </w:tcPr>
          <w:p w:rsidR="00556031" w:rsidRPr="00037CED" w:rsidRDefault="00556031" w:rsidP="00037CED">
            <w:pPr>
              <w:jc w:val="center"/>
              <w:rPr>
                <w:rFonts w:ascii="Tw Cen MT" w:eastAsia="Calibri" w:hAnsi="Tw Cen MT" w:cs="Calibri"/>
                <w:b/>
                <w:sz w:val="20"/>
                <w:szCs w:val="20"/>
              </w:rPr>
            </w:pPr>
            <w:r w:rsidRPr="00037CED">
              <w:rPr>
                <w:rFonts w:ascii="Tw Cen MT" w:eastAsia="Calibri" w:hAnsi="Tw Cen MT" w:cs="Calibri"/>
                <w:b/>
                <w:sz w:val="20"/>
                <w:szCs w:val="20"/>
              </w:rPr>
              <w:t>Summer</w:t>
            </w:r>
          </w:p>
        </w:tc>
      </w:tr>
      <w:tr w:rsidR="00556031" w:rsidRPr="00037CED" w:rsidTr="00037CED">
        <w:trPr>
          <w:trHeight w:val="802"/>
        </w:trPr>
        <w:tc>
          <w:tcPr>
            <w:tcW w:w="1394" w:type="dxa"/>
            <w:shd w:val="clear" w:color="auto" w:fill="92D050"/>
            <w:vAlign w:val="center"/>
          </w:tcPr>
          <w:p w:rsidR="00556031" w:rsidRPr="00037CED" w:rsidRDefault="00556031" w:rsidP="00037CED">
            <w:pPr>
              <w:jc w:val="center"/>
              <w:rPr>
                <w:rFonts w:ascii="Tw Cen MT" w:eastAsia="Calibri" w:hAnsi="Tw Cen MT" w:cs="Calibri"/>
                <w:b/>
                <w:sz w:val="20"/>
                <w:szCs w:val="20"/>
              </w:rPr>
            </w:pPr>
            <w:r w:rsidRPr="00037CED">
              <w:rPr>
                <w:rFonts w:ascii="Tw Cen MT" w:eastAsia="Calibri" w:hAnsi="Tw Cen MT" w:cs="Calibri"/>
                <w:b/>
                <w:sz w:val="20"/>
                <w:szCs w:val="20"/>
              </w:rPr>
              <w:t>Unit Enquiry Question</w:t>
            </w:r>
          </w:p>
        </w:tc>
        <w:tc>
          <w:tcPr>
            <w:tcW w:w="3123" w:type="dxa"/>
            <w:vAlign w:val="center"/>
          </w:tcPr>
          <w:p w:rsidR="00556031" w:rsidRPr="00037CED" w:rsidRDefault="00F52C7B" w:rsidP="00037CED">
            <w:pPr>
              <w:jc w:val="center"/>
              <w:rPr>
                <w:rFonts w:ascii="Tw Cen MT" w:hAnsi="Tw Cen MT"/>
                <w:sz w:val="20"/>
                <w:szCs w:val="20"/>
              </w:rPr>
            </w:pPr>
            <w:r w:rsidRPr="00037CED">
              <w:rPr>
                <w:rFonts w:ascii="Tw Cen MT" w:hAnsi="Tw Cen MT"/>
                <w:sz w:val="20"/>
                <w:szCs w:val="20"/>
              </w:rPr>
              <w:t>How do I use a map to explore Cardinham?</w:t>
            </w:r>
          </w:p>
        </w:tc>
        <w:tc>
          <w:tcPr>
            <w:tcW w:w="3123" w:type="dxa"/>
            <w:vAlign w:val="center"/>
          </w:tcPr>
          <w:p w:rsidR="00556031" w:rsidRPr="00037CED" w:rsidRDefault="00037CED" w:rsidP="00037CED">
            <w:pPr>
              <w:jc w:val="center"/>
              <w:rPr>
                <w:rFonts w:ascii="Tw Cen MT" w:hAnsi="Tw Cen MT"/>
                <w:sz w:val="20"/>
                <w:szCs w:val="20"/>
              </w:rPr>
            </w:pPr>
            <w:r w:rsidRPr="00037CED">
              <w:rPr>
                <w:rFonts w:ascii="Tw Cen MT" w:hAnsi="Tw Cen MT"/>
                <w:sz w:val="20"/>
                <w:szCs w:val="20"/>
              </w:rPr>
              <w:t>How are the weather patterns different between each of the seasons?</w:t>
            </w:r>
          </w:p>
        </w:tc>
        <w:tc>
          <w:tcPr>
            <w:tcW w:w="3123" w:type="dxa"/>
            <w:vAlign w:val="center"/>
          </w:tcPr>
          <w:p w:rsidR="00556031" w:rsidRPr="00037CED" w:rsidRDefault="00556031" w:rsidP="00037CED">
            <w:pPr>
              <w:jc w:val="center"/>
              <w:rPr>
                <w:rFonts w:ascii="Tw Cen MT" w:hAnsi="Tw Cen MT"/>
                <w:sz w:val="20"/>
                <w:szCs w:val="20"/>
              </w:rPr>
            </w:pPr>
            <w:r w:rsidRPr="00037CED">
              <w:rPr>
                <w:rFonts w:ascii="Tw Cen MT" w:hAnsi="Tw Cen MT"/>
                <w:sz w:val="20"/>
                <w:szCs w:val="20"/>
              </w:rPr>
              <w:t>Why do people choose to visit Cornwall?</w:t>
            </w:r>
          </w:p>
        </w:tc>
        <w:tc>
          <w:tcPr>
            <w:tcW w:w="3124" w:type="dxa"/>
            <w:vAlign w:val="center"/>
          </w:tcPr>
          <w:p w:rsidR="00556031" w:rsidRPr="00037CED" w:rsidRDefault="00556031" w:rsidP="00037CED">
            <w:pPr>
              <w:jc w:val="center"/>
              <w:rPr>
                <w:rFonts w:ascii="Tw Cen MT" w:hAnsi="Tw Cen MT"/>
                <w:sz w:val="20"/>
                <w:szCs w:val="20"/>
              </w:rPr>
            </w:pPr>
            <w:r w:rsidRPr="00037CED">
              <w:rPr>
                <w:rFonts w:ascii="Tw Cen MT" w:hAnsi="Tw Cen MT"/>
                <w:sz w:val="20"/>
                <w:szCs w:val="20"/>
              </w:rPr>
              <w:t>What is it like in the United Kingdom?</w:t>
            </w:r>
          </w:p>
        </w:tc>
      </w:tr>
      <w:tr w:rsidR="00556031" w:rsidRPr="00037CED" w:rsidTr="00037CED">
        <w:tc>
          <w:tcPr>
            <w:tcW w:w="1394" w:type="dxa"/>
            <w:shd w:val="clear" w:color="auto" w:fill="92D050"/>
            <w:vAlign w:val="center"/>
          </w:tcPr>
          <w:p w:rsidR="00556031" w:rsidRPr="00037CED" w:rsidRDefault="00556031" w:rsidP="00037CED">
            <w:pPr>
              <w:jc w:val="center"/>
              <w:rPr>
                <w:rFonts w:ascii="Tw Cen MT" w:eastAsia="Calibri" w:hAnsi="Tw Cen MT" w:cs="Calibri"/>
                <w:b/>
                <w:sz w:val="20"/>
                <w:szCs w:val="20"/>
              </w:rPr>
            </w:pPr>
            <w:r w:rsidRPr="00037CED">
              <w:rPr>
                <w:rFonts w:ascii="Tw Cen MT" w:eastAsia="Calibri" w:hAnsi="Tw Cen MT" w:cs="Calibri"/>
                <w:b/>
                <w:sz w:val="20"/>
                <w:szCs w:val="20"/>
              </w:rPr>
              <w:t>Outcome</w:t>
            </w:r>
          </w:p>
        </w:tc>
        <w:tc>
          <w:tcPr>
            <w:tcW w:w="3123" w:type="dxa"/>
            <w:vAlign w:val="center"/>
          </w:tcPr>
          <w:p w:rsidR="00556031" w:rsidRPr="00037CED" w:rsidRDefault="00F52C7B" w:rsidP="00037CED">
            <w:pPr>
              <w:jc w:val="center"/>
              <w:rPr>
                <w:rFonts w:ascii="Tw Cen MT" w:hAnsi="Tw Cen MT"/>
                <w:b/>
                <w:sz w:val="20"/>
                <w:szCs w:val="20"/>
              </w:rPr>
            </w:pPr>
            <w:r w:rsidRPr="00037CED">
              <w:rPr>
                <w:rFonts w:ascii="Tw Cen MT" w:hAnsi="Tw Cen MT"/>
                <w:sz w:val="20"/>
                <w:szCs w:val="20"/>
              </w:rPr>
              <w:t>Pupils can use maps, compass points, keys, and symbols to represent and explore their local area. They can recognise human and physical features, describe locations, and draw a simple map with a key.</w:t>
            </w:r>
          </w:p>
        </w:tc>
        <w:tc>
          <w:tcPr>
            <w:tcW w:w="3123" w:type="dxa"/>
            <w:vAlign w:val="center"/>
          </w:tcPr>
          <w:p w:rsidR="00556031" w:rsidRPr="00037CED" w:rsidRDefault="00037CED" w:rsidP="00037CED">
            <w:pPr>
              <w:jc w:val="center"/>
              <w:rPr>
                <w:rFonts w:ascii="Tw Cen MT" w:hAnsi="Tw Cen MT"/>
                <w:b/>
                <w:sz w:val="20"/>
                <w:szCs w:val="20"/>
              </w:rPr>
            </w:pPr>
            <w:r w:rsidRPr="00037CED">
              <w:rPr>
                <w:rFonts w:ascii="Tw Cen MT" w:hAnsi="Tw Cen MT"/>
                <w:sz w:val="20"/>
                <w:szCs w:val="20"/>
              </w:rPr>
              <w:t>Pupils can name the seasons, describe typical weather for each season in the UK, and observe, record, and compare seasonal changes in the local environment (Cardinham). They can use simple fieldwork and mapping skills to record observations.</w:t>
            </w:r>
          </w:p>
        </w:tc>
        <w:tc>
          <w:tcPr>
            <w:tcW w:w="3123" w:type="dxa"/>
            <w:vAlign w:val="center"/>
          </w:tcPr>
          <w:p w:rsidR="00556031" w:rsidRPr="00037CED" w:rsidRDefault="00556031" w:rsidP="00037CED">
            <w:pPr>
              <w:jc w:val="center"/>
              <w:rPr>
                <w:rFonts w:ascii="Tw Cen MT" w:hAnsi="Tw Cen MT"/>
                <w:b/>
                <w:sz w:val="20"/>
                <w:szCs w:val="20"/>
              </w:rPr>
            </w:pPr>
            <w:r w:rsidRPr="00037CED">
              <w:rPr>
                <w:rFonts w:ascii="Tw Cen MT" w:hAnsi="Tw Cen MT"/>
                <w:sz w:val="20"/>
                <w:szCs w:val="20"/>
              </w:rPr>
              <w:t>Pupils can describe Cornwall’s location, landscape, and key human and physical features. They can explain why people visit Cornwall, identify tourist attractions, and use basic map skills and fieldwork to record and represent information.</w:t>
            </w:r>
          </w:p>
        </w:tc>
        <w:tc>
          <w:tcPr>
            <w:tcW w:w="3124" w:type="dxa"/>
            <w:vAlign w:val="center"/>
          </w:tcPr>
          <w:p w:rsidR="00556031" w:rsidRPr="00037CED" w:rsidRDefault="00556031" w:rsidP="00037CED">
            <w:pPr>
              <w:jc w:val="center"/>
              <w:rPr>
                <w:rFonts w:ascii="Tw Cen MT" w:hAnsi="Tw Cen MT"/>
                <w:b/>
                <w:sz w:val="20"/>
                <w:szCs w:val="20"/>
              </w:rPr>
            </w:pPr>
            <w:r w:rsidRPr="00037CED">
              <w:rPr>
                <w:rFonts w:ascii="Tw Cen MT" w:hAnsi="Tw Cen MT"/>
                <w:sz w:val="20"/>
                <w:szCs w:val="20"/>
              </w:rPr>
              <w:t>Pupils can name, locate, and describe the four countries of the UK, their capital cities, and surrounding seas. They can identify simple human and physical features and compare life in different parts of the UK.</w:t>
            </w:r>
          </w:p>
        </w:tc>
      </w:tr>
      <w:tr w:rsidR="00556031" w:rsidRPr="00037CED" w:rsidTr="00037CED">
        <w:tc>
          <w:tcPr>
            <w:tcW w:w="1394" w:type="dxa"/>
            <w:shd w:val="clear" w:color="auto" w:fill="92D050"/>
            <w:vAlign w:val="center"/>
          </w:tcPr>
          <w:p w:rsidR="00556031" w:rsidRPr="00037CED" w:rsidRDefault="00556031" w:rsidP="00037CED">
            <w:pPr>
              <w:jc w:val="center"/>
              <w:rPr>
                <w:rFonts w:ascii="Tw Cen MT" w:eastAsia="Calibri" w:hAnsi="Tw Cen MT" w:cs="Calibri"/>
                <w:b/>
                <w:sz w:val="20"/>
                <w:szCs w:val="20"/>
              </w:rPr>
            </w:pPr>
            <w:r w:rsidRPr="00037CED">
              <w:rPr>
                <w:rFonts w:ascii="Tw Cen MT" w:eastAsia="Calibri" w:hAnsi="Tw Cen MT" w:cs="Calibri"/>
                <w:b/>
                <w:sz w:val="20"/>
                <w:szCs w:val="20"/>
              </w:rPr>
              <w:t>Concepts</w:t>
            </w:r>
          </w:p>
        </w:tc>
        <w:tc>
          <w:tcPr>
            <w:tcW w:w="3123" w:type="dxa"/>
            <w:vAlign w:val="center"/>
          </w:tcPr>
          <w:p w:rsidR="00556031" w:rsidRPr="00037CED" w:rsidRDefault="00F52C7B" w:rsidP="00037CED">
            <w:pPr>
              <w:jc w:val="center"/>
              <w:rPr>
                <w:rFonts w:ascii="Tw Cen MT" w:eastAsia="Calibri" w:hAnsi="Tw Cen MT" w:cs="Calibri"/>
                <w:sz w:val="20"/>
                <w:szCs w:val="20"/>
              </w:rPr>
            </w:pPr>
            <w:r w:rsidRPr="00037CED">
              <w:rPr>
                <w:rFonts w:ascii="Tw Cen MT" w:hAnsi="Tw Cen MT"/>
                <w:sz w:val="20"/>
                <w:szCs w:val="20"/>
              </w:rPr>
              <w:t>Interaction; Map Skills; Fieldwork</w:t>
            </w:r>
          </w:p>
        </w:tc>
        <w:tc>
          <w:tcPr>
            <w:tcW w:w="3123" w:type="dxa"/>
            <w:vAlign w:val="center"/>
          </w:tcPr>
          <w:p w:rsidR="00556031" w:rsidRPr="00037CED" w:rsidRDefault="00037CED" w:rsidP="00037CED">
            <w:pPr>
              <w:jc w:val="center"/>
              <w:rPr>
                <w:rFonts w:ascii="Tw Cen MT" w:hAnsi="Tw Cen MT"/>
                <w:sz w:val="20"/>
                <w:szCs w:val="20"/>
              </w:rPr>
            </w:pPr>
            <w:r w:rsidRPr="00037CED">
              <w:rPr>
                <w:rFonts w:ascii="Tw Cen MT" w:hAnsi="Tw Cen MT"/>
                <w:sz w:val="20"/>
                <w:szCs w:val="20"/>
              </w:rPr>
              <w:t>Diversity</w:t>
            </w:r>
          </w:p>
        </w:tc>
        <w:tc>
          <w:tcPr>
            <w:tcW w:w="3123" w:type="dxa"/>
            <w:vAlign w:val="center"/>
          </w:tcPr>
          <w:p w:rsidR="00556031" w:rsidRPr="00037CED" w:rsidRDefault="00556031" w:rsidP="00037CED">
            <w:pPr>
              <w:jc w:val="center"/>
              <w:rPr>
                <w:rFonts w:ascii="Tw Cen MT" w:hAnsi="Tw Cen MT"/>
                <w:sz w:val="20"/>
                <w:szCs w:val="20"/>
              </w:rPr>
            </w:pPr>
            <w:r w:rsidRPr="00037CED">
              <w:rPr>
                <w:rFonts w:ascii="Tw Cen MT" w:hAnsi="Tw Cen MT"/>
                <w:sz w:val="20"/>
                <w:szCs w:val="20"/>
              </w:rPr>
              <w:t>Perception &amp; Representation; Interaction; Diversity</w:t>
            </w:r>
          </w:p>
        </w:tc>
        <w:tc>
          <w:tcPr>
            <w:tcW w:w="3124" w:type="dxa"/>
            <w:vAlign w:val="center"/>
          </w:tcPr>
          <w:p w:rsidR="00556031" w:rsidRPr="00037CED" w:rsidRDefault="00556031" w:rsidP="00037CED">
            <w:pPr>
              <w:jc w:val="center"/>
              <w:rPr>
                <w:rFonts w:ascii="Tw Cen MT" w:eastAsia="Calibri" w:hAnsi="Tw Cen MT" w:cs="Calibri"/>
                <w:sz w:val="20"/>
                <w:szCs w:val="20"/>
              </w:rPr>
            </w:pPr>
            <w:r w:rsidRPr="00037CED">
              <w:rPr>
                <w:rFonts w:ascii="Tw Cen MT" w:hAnsi="Tw Cen MT"/>
                <w:sz w:val="20"/>
                <w:szCs w:val="20"/>
              </w:rPr>
              <w:t>Interaction; Perception &amp; Representation</w:t>
            </w:r>
          </w:p>
        </w:tc>
      </w:tr>
      <w:tr w:rsidR="00556031" w:rsidRPr="00037CED" w:rsidTr="00037CED">
        <w:tc>
          <w:tcPr>
            <w:tcW w:w="1394" w:type="dxa"/>
            <w:shd w:val="clear" w:color="auto" w:fill="92D050"/>
            <w:vAlign w:val="center"/>
          </w:tcPr>
          <w:p w:rsidR="00556031" w:rsidRPr="00037CED" w:rsidRDefault="00556031" w:rsidP="00037CED">
            <w:pPr>
              <w:jc w:val="center"/>
              <w:rPr>
                <w:rFonts w:ascii="Tw Cen MT" w:eastAsia="Calibri" w:hAnsi="Tw Cen MT" w:cs="Calibri"/>
                <w:b/>
                <w:sz w:val="20"/>
                <w:szCs w:val="20"/>
              </w:rPr>
            </w:pPr>
            <w:r w:rsidRPr="00037CED">
              <w:rPr>
                <w:rFonts w:ascii="Tw Cen MT" w:eastAsia="Calibri" w:hAnsi="Tw Cen MT" w:cs="Calibri"/>
                <w:b/>
                <w:sz w:val="20"/>
                <w:szCs w:val="20"/>
              </w:rPr>
              <w:t>Builds On Prior Learning</w:t>
            </w:r>
          </w:p>
        </w:tc>
        <w:tc>
          <w:tcPr>
            <w:tcW w:w="3123" w:type="dxa"/>
            <w:vAlign w:val="center"/>
          </w:tcPr>
          <w:p w:rsidR="00037CED" w:rsidRPr="00037CED" w:rsidRDefault="00037CED" w:rsidP="00037CED">
            <w:pPr>
              <w:pStyle w:val="NormalWeb"/>
              <w:jc w:val="center"/>
              <w:rPr>
                <w:rFonts w:ascii="Tw Cen MT" w:hAnsi="Tw Cen MT"/>
                <w:sz w:val="20"/>
                <w:szCs w:val="20"/>
              </w:rPr>
            </w:pPr>
            <w:proofErr w:type="gramStart"/>
            <w:r w:rsidRPr="00037CED">
              <w:rPr>
                <w:rFonts w:ascii="Tw Cen MT" w:hAnsi="Tw Cen MT"/>
                <w:sz w:val="20"/>
                <w:szCs w:val="20"/>
              </w:rPr>
              <w:t>  EYFS</w:t>
            </w:r>
            <w:proofErr w:type="gramEnd"/>
            <w:r w:rsidRPr="00037CED">
              <w:rPr>
                <w:rFonts w:ascii="Tw Cen MT" w:hAnsi="Tw Cen MT"/>
                <w:sz w:val="20"/>
                <w:szCs w:val="20"/>
              </w:rPr>
              <w:t>: Children have explored their immediate environment, drawn simple maps of classroom/play areas, and used vocabulary for nearby features (road, building, open space, land, sea).</w:t>
            </w:r>
          </w:p>
          <w:p w:rsidR="00037CED" w:rsidRPr="00037CED" w:rsidRDefault="00037CED" w:rsidP="00037CED">
            <w:pPr>
              <w:pStyle w:val="NormalWeb"/>
              <w:jc w:val="center"/>
              <w:rPr>
                <w:rFonts w:ascii="Tw Cen MT" w:hAnsi="Tw Cen MT"/>
                <w:sz w:val="20"/>
                <w:szCs w:val="20"/>
              </w:rPr>
            </w:pPr>
            <w:proofErr w:type="gramStart"/>
            <w:r w:rsidRPr="00037CED">
              <w:rPr>
                <w:rFonts w:ascii="Tw Cen MT" w:hAnsi="Tw Cen MT"/>
                <w:sz w:val="20"/>
                <w:szCs w:val="20"/>
              </w:rPr>
              <w:t>  Experience</w:t>
            </w:r>
            <w:proofErr w:type="gramEnd"/>
            <w:r w:rsidRPr="00037CED">
              <w:rPr>
                <w:rFonts w:ascii="Tw Cen MT" w:hAnsi="Tw Cen MT"/>
                <w:sz w:val="20"/>
                <w:szCs w:val="20"/>
              </w:rPr>
              <w:t xml:space="preserve"> of observing seasonal changes and weather patterns in EYFS.</w:t>
            </w:r>
          </w:p>
          <w:p w:rsidR="00556031" w:rsidRPr="00037CED" w:rsidRDefault="00556031" w:rsidP="00037CED">
            <w:pPr>
              <w:jc w:val="center"/>
              <w:rPr>
                <w:rFonts w:ascii="Tw Cen MT" w:eastAsia="Calibri" w:hAnsi="Tw Cen MT" w:cs="Calibri"/>
                <w:sz w:val="20"/>
                <w:szCs w:val="20"/>
              </w:rPr>
            </w:pPr>
          </w:p>
        </w:tc>
        <w:tc>
          <w:tcPr>
            <w:tcW w:w="3123" w:type="dxa"/>
            <w:vAlign w:val="center"/>
          </w:tcPr>
          <w:p w:rsidR="00037CED" w:rsidRPr="00037CED" w:rsidRDefault="00037CED" w:rsidP="00037CED">
            <w:pPr>
              <w:pStyle w:val="NormalWeb"/>
              <w:jc w:val="center"/>
              <w:rPr>
                <w:rFonts w:ascii="Tw Cen MT" w:hAnsi="Tw Cen MT"/>
                <w:sz w:val="20"/>
                <w:szCs w:val="20"/>
              </w:rPr>
            </w:pPr>
            <w:proofErr w:type="gramStart"/>
            <w:r w:rsidRPr="00037CED">
              <w:rPr>
                <w:rFonts w:ascii="Tw Cen MT" w:hAnsi="Tw Cen MT"/>
                <w:sz w:val="20"/>
                <w:szCs w:val="20"/>
              </w:rPr>
              <w:t>  EYFS</w:t>
            </w:r>
            <w:proofErr w:type="gramEnd"/>
            <w:r w:rsidRPr="00037CED">
              <w:rPr>
                <w:rFonts w:ascii="Tw Cen MT" w:hAnsi="Tw Cen MT"/>
                <w:sz w:val="20"/>
                <w:szCs w:val="20"/>
              </w:rPr>
              <w:t>: Knowledge of seasonal changes, weather types, and observing effects on plants, animals, and people.</w:t>
            </w:r>
          </w:p>
          <w:p w:rsidR="00037CED" w:rsidRPr="00037CED" w:rsidRDefault="00037CED" w:rsidP="00037CED">
            <w:pPr>
              <w:pStyle w:val="NormalWeb"/>
              <w:jc w:val="center"/>
              <w:rPr>
                <w:rFonts w:ascii="Tw Cen MT" w:hAnsi="Tw Cen MT"/>
                <w:sz w:val="20"/>
                <w:szCs w:val="20"/>
              </w:rPr>
            </w:pPr>
            <w:proofErr w:type="gramStart"/>
            <w:r w:rsidRPr="00037CED">
              <w:rPr>
                <w:rFonts w:ascii="Tw Cen MT" w:hAnsi="Tw Cen MT"/>
                <w:sz w:val="20"/>
                <w:szCs w:val="20"/>
              </w:rPr>
              <w:t>  Autumn</w:t>
            </w:r>
            <w:proofErr w:type="gramEnd"/>
            <w:r w:rsidRPr="00037CED">
              <w:rPr>
                <w:rFonts w:ascii="Tw Cen MT" w:hAnsi="Tw Cen MT"/>
                <w:sz w:val="20"/>
                <w:szCs w:val="20"/>
              </w:rPr>
              <w:t xml:space="preserve"> Unit: Use of maps and simple plans of Cardinham; identifying physical and human features locally.</w:t>
            </w:r>
          </w:p>
          <w:p w:rsidR="00556031" w:rsidRPr="00037CED" w:rsidRDefault="00556031" w:rsidP="00037CED">
            <w:pPr>
              <w:jc w:val="center"/>
              <w:rPr>
                <w:rFonts w:ascii="Tw Cen MT" w:eastAsia="Calibri" w:hAnsi="Tw Cen MT" w:cs="Calibri"/>
                <w:sz w:val="20"/>
                <w:szCs w:val="20"/>
              </w:rPr>
            </w:pPr>
          </w:p>
        </w:tc>
        <w:tc>
          <w:tcPr>
            <w:tcW w:w="3123" w:type="dxa"/>
            <w:vAlign w:val="center"/>
          </w:tcPr>
          <w:p w:rsidR="00037CED" w:rsidRPr="00037CED" w:rsidRDefault="00037CED" w:rsidP="00037CED">
            <w:pPr>
              <w:pStyle w:val="NormalWeb"/>
              <w:jc w:val="center"/>
              <w:rPr>
                <w:rFonts w:ascii="Tw Cen MT" w:hAnsi="Tw Cen MT"/>
                <w:sz w:val="20"/>
                <w:szCs w:val="20"/>
              </w:rPr>
            </w:pPr>
            <w:proofErr w:type="gramStart"/>
            <w:r w:rsidRPr="00037CED">
              <w:rPr>
                <w:rFonts w:ascii="Tw Cen MT" w:hAnsi="Tw Cen MT"/>
                <w:sz w:val="20"/>
                <w:szCs w:val="20"/>
              </w:rPr>
              <w:t>  EYFS</w:t>
            </w:r>
            <w:proofErr w:type="gramEnd"/>
            <w:r w:rsidRPr="00037CED">
              <w:rPr>
                <w:rFonts w:ascii="Tw Cen MT" w:hAnsi="Tw Cen MT"/>
                <w:sz w:val="20"/>
                <w:szCs w:val="20"/>
              </w:rPr>
              <w:t>: Awareness of the wider world and different countries; using maps and globes; describing simple human and physical features.</w:t>
            </w:r>
          </w:p>
          <w:p w:rsidR="00037CED" w:rsidRPr="00037CED" w:rsidRDefault="00037CED" w:rsidP="00037CED">
            <w:pPr>
              <w:pStyle w:val="NormalWeb"/>
              <w:jc w:val="center"/>
              <w:rPr>
                <w:rFonts w:ascii="Tw Cen MT" w:hAnsi="Tw Cen MT"/>
                <w:sz w:val="20"/>
                <w:szCs w:val="20"/>
              </w:rPr>
            </w:pPr>
            <w:proofErr w:type="gramStart"/>
            <w:r w:rsidRPr="00037CED">
              <w:rPr>
                <w:rFonts w:ascii="Tw Cen MT" w:hAnsi="Tw Cen MT"/>
                <w:sz w:val="20"/>
                <w:szCs w:val="20"/>
              </w:rPr>
              <w:t>  Autumn</w:t>
            </w:r>
            <w:proofErr w:type="gramEnd"/>
            <w:r w:rsidRPr="00037CED">
              <w:rPr>
                <w:rFonts w:ascii="Tw Cen MT" w:hAnsi="Tw Cen MT"/>
                <w:sz w:val="20"/>
                <w:szCs w:val="20"/>
              </w:rPr>
              <w:t xml:space="preserve"> Unit: Mapping local area, observing and recording features in Cardinham.</w:t>
            </w:r>
          </w:p>
          <w:p w:rsidR="00037CED" w:rsidRPr="00037CED" w:rsidRDefault="00037CED" w:rsidP="00037CED">
            <w:pPr>
              <w:pStyle w:val="NormalWeb"/>
              <w:jc w:val="center"/>
              <w:rPr>
                <w:rFonts w:ascii="Tw Cen MT" w:hAnsi="Tw Cen MT"/>
                <w:sz w:val="20"/>
                <w:szCs w:val="20"/>
              </w:rPr>
            </w:pPr>
            <w:proofErr w:type="gramStart"/>
            <w:r w:rsidRPr="00037CED">
              <w:rPr>
                <w:rFonts w:ascii="Tw Cen MT" w:hAnsi="Tw Cen MT"/>
                <w:sz w:val="20"/>
                <w:szCs w:val="20"/>
              </w:rPr>
              <w:t>  Spring</w:t>
            </w:r>
            <w:proofErr w:type="gramEnd"/>
            <w:r w:rsidRPr="00037CED">
              <w:rPr>
                <w:rFonts w:ascii="Tw Cen MT" w:hAnsi="Tw Cen MT"/>
                <w:sz w:val="20"/>
                <w:szCs w:val="20"/>
              </w:rPr>
              <w:t xml:space="preserve"> Weather Unit: Observing seasonal and environmental patterns and using simple data collection.</w:t>
            </w:r>
          </w:p>
          <w:p w:rsidR="00556031" w:rsidRPr="00037CED" w:rsidRDefault="00556031" w:rsidP="00037CED">
            <w:pPr>
              <w:jc w:val="center"/>
              <w:rPr>
                <w:rFonts w:ascii="Tw Cen MT" w:hAnsi="Tw Cen MT"/>
                <w:sz w:val="20"/>
                <w:szCs w:val="20"/>
              </w:rPr>
            </w:pPr>
          </w:p>
        </w:tc>
        <w:tc>
          <w:tcPr>
            <w:tcW w:w="3124" w:type="dxa"/>
            <w:vAlign w:val="center"/>
          </w:tcPr>
          <w:p w:rsidR="00037CED" w:rsidRPr="00037CED" w:rsidRDefault="00037CED" w:rsidP="00037CED">
            <w:pPr>
              <w:pStyle w:val="NormalWeb"/>
              <w:jc w:val="center"/>
              <w:rPr>
                <w:rFonts w:ascii="Tw Cen MT" w:hAnsi="Tw Cen MT"/>
                <w:sz w:val="20"/>
                <w:szCs w:val="20"/>
              </w:rPr>
            </w:pPr>
            <w:proofErr w:type="gramStart"/>
            <w:r w:rsidRPr="00037CED">
              <w:rPr>
                <w:rFonts w:ascii="Tw Cen MT" w:hAnsi="Tw Cen MT"/>
                <w:sz w:val="20"/>
                <w:szCs w:val="20"/>
              </w:rPr>
              <w:t>  EYFS</w:t>
            </w:r>
            <w:proofErr w:type="gramEnd"/>
            <w:r w:rsidRPr="00037CED">
              <w:rPr>
                <w:rFonts w:ascii="Tw Cen MT" w:hAnsi="Tw Cen MT"/>
                <w:sz w:val="20"/>
                <w:szCs w:val="20"/>
              </w:rPr>
              <w:t>: Knowledge of the wider world, basic locational vocabulary, and human/physical features.</w:t>
            </w:r>
          </w:p>
          <w:p w:rsidR="00037CED" w:rsidRPr="00037CED" w:rsidRDefault="00037CED" w:rsidP="00037CED">
            <w:pPr>
              <w:pStyle w:val="NormalWeb"/>
              <w:jc w:val="center"/>
              <w:rPr>
                <w:rFonts w:ascii="Tw Cen MT" w:hAnsi="Tw Cen MT"/>
                <w:sz w:val="20"/>
                <w:szCs w:val="20"/>
              </w:rPr>
            </w:pPr>
            <w:proofErr w:type="gramStart"/>
            <w:r w:rsidRPr="00037CED">
              <w:rPr>
                <w:rFonts w:ascii="Tw Cen MT" w:hAnsi="Tw Cen MT"/>
                <w:sz w:val="20"/>
                <w:szCs w:val="20"/>
              </w:rPr>
              <w:t>  Autumn</w:t>
            </w:r>
            <w:proofErr w:type="gramEnd"/>
            <w:r w:rsidRPr="00037CED">
              <w:rPr>
                <w:rFonts w:ascii="Tw Cen MT" w:hAnsi="Tw Cen MT"/>
                <w:sz w:val="20"/>
                <w:szCs w:val="20"/>
              </w:rPr>
              <w:t xml:space="preserve"> Unit: Using maps to explore Cardinham; recognising local features.</w:t>
            </w:r>
          </w:p>
          <w:p w:rsidR="00037CED" w:rsidRPr="00037CED" w:rsidRDefault="00037CED" w:rsidP="00037CED">
            <w:pPr>
              <w:pStyle w:val="NormalWeb"/>
              <w:jc w:val="center"/>
              <w:rPr>
                <w:rFonts w:ascii="Tw Cen MT" w:hAnsi="Tw Cen MT"/>
                <w:sz w:val="20"/>
                <w:szCs w:val="20"/>
              </w:rPr>
            </w:pPr>
            <w:proofErr w:type="gramStart"/>
            <w:r w:rsidRPr="00037CED">
              <w:rPr>
                <w:rFonts w:ascii="Tw Cen MT" w:hAnsi="Tw Cen MT"/>
                <w:sz w:val="20"/>
                <w:szCs w:val="20"/>
              </w:rPr>
              <w:t>  Spring</w:t>
            </w:r>
            <w:proofErr w:type="gramEnd"/>
            <w:r w:rsidRPr="00037CED">
              <w:rPr>
                <w:rFonts w:ascii="Tw Cen MT" w:hAnsi="Tw Cen MT"/>
                <w:sz w:val="20"/>
                <w:szCs w:val="20"/>
              </w:rPr>
              <w:t xml:space="preserve"> Weather Unit: Observing environmental patterns and comparing features across different locations.</w:t>
            </w:r>
          </w:p>
          <w:p w:rsidR="00556031" w:rsidRPr="00037CED" w:rsidRDefault="00037CED" w:rsidP="00037CED">
            <w:pPr>
              <w:pStyle w:val="NormalWeb"/>
              <w:jc w:val="center"/>
              <w:rPr>
                <w:rFonts w:ascii="Tw Cen MT" w:eastAsia="Calibri" w:hAnsi="Tw Cen MT" w:cs="Calibri"/>
                <w:sz w:val="20"/>
                <w:szCs w:val="20"/>
              </w:rPr>
            </w:pPr>
            <w:r w:rsidRPr="00037CED">
              <w:rPr>
                <w:rFonts w:ascii="Tw Cen MT" w:hAnsi="Tw Cen MT"/>
                <w:sz w:val="20"/>
                <w:szCs w:val="20"/>
              </w:rPr>
              <w:t>  Spring Cornwall Unit: Understanding physical and human features in a specific UK location (Cornwall) and reasons for visiting.</w:t>
            </w:r>
          </w:p>
        </w:tc>
      </w:tr>
      <w:tr w:rsidR="00556031" w:rsidRPr="00037CED" w:rsidTr="00037CED">
        <w:tc>
          <w:tcPr>
            <w:tcW w:w="1394" w:type="dxa"/>
            <w:shd w:val="clear" w:color="auto" w:fill="92D050"/>
            <w:vAlign w:val="center"/>
          </w:tcPr>
          <w:p w:rsidR="00556031" w:rsidRPr="00037CED" w:rsidRDefault="00556031" w:rsidP="00037CED">
            <w:pPr>
              <w:jc w:val="center"/>
              <w:rPr>
                <w:rFonts w:ascii="Tw Cen MT" w:eastAsia="Calibri" w:hAnsi="Tw Cen MT" w:cs="Calibri"/>
                <w:b/>
                <w:sz w:val="20"/>
                <w:szCs w:val="20"/>
              </w:rPr>
            </w:pPr>
            <w:r w:rsidRPr="00037CED">
              <w:rPr>
                <w:rFonts w:ascii="Tw Cen MT" w:eastAsia="Calibri" w:hAnsi="Tw Cen MT" w:cs="Calibri"/>
                <w:b/>
                <w:sz w:val="20"/>
                <w:szCs w:val="20"/>
              </w:rPr>
              <w:t>Unit Activation of Prior Learning from Previous Phase</w:t>
            </w:r>
          </w:p>
        </w:tc>
        <w:tc>
          <w:tcPr>
            <w:tcW w:w="3123" w:type="dxa"/>
            <w:vAlign w:val="center"/>
          </w:tcPr>
          <w:p w:rsidR="00037CED" w:rsidRPr="00037CED" w:rsidRDefault="00037CED" w:rsidP="00037CED">
            <w:pPr>
              <w:pStyle w:val="NormalWeb"/>
              <w:jc w:val="center"/>
              <w:rPr>
                <w:rFonts w:ascii="Tw Cen MT" w:hAnsi="Tw Cen MT"/>
                <w:sz w:val="20"/>
                <w:szCs w:val="20"/>
              </w:rPr>
            </w:pPr>
            <w:proofErr w:type="gramStart"/>
            <w:r w:rsidRPr="00037CED">
              <w:rPr>
                <w:rFonts w:ascii="Tw Cen MT" w:hAnsi="Tw Cen MT"/>
                <w:sz w:val="20"/>
                <w:szCs w:val="20"/>
              </w:rPr>
              <w:t>  Can</w:t>
            </w:r>
            <w:proofErr w:type="gramEnd"/>
            <w:r w:rsidRPr="00037CED">
              <w:rPr>
                <w:rFonts w:ascii="Tw Cen MT" w:hAnsi="Tw Cen MT"/>
                <w:sz w:val="20"/>
                <w:szCs w:val="20"/>
              </w:rPr>
              <w:t xml:space="preserve"> you recognise key places in our school or local area?</w:t>
            </w:r>
          </w:p>
          <w:p w:rsidR="00037CED" w:rsidRPr="00037CED" w:rsidRDefault="00037CED" w:rsidP="00037CED">
            <w:pPr>
              <w:pStyle w:val="NormalWeb"/>
              <w:jc w:val="center"/>
              <w:rPr>
                <w:rFonts w:ascii="Tw Cen MT" w:hAnsi="Tw Cen MT"/>
                <w:sz w:val="20"/>
                <w:szCs w:val="20"/>
              </w:rPr>
            </w:pPr>
            <w:proofErr w:type="gramStart"/>
            <w:r w:rsidRPr="00037CED">
              <w:rPr>
                <w:rFonts w:ascii="Tw Cen MT" w:hAnsi="Tw Cen MT"/>
                <w:sz w:val="20"/>
                <w:szCs w:val="20"/>
              </w:rPr>
              <w:t>  What</w:t>
            </w:r>
            <w:proofErr w:type="gramEnd"/>
            <w:r w:rsidRPr="00037CED">
              <w:rPr>
                <w:rFonts w:ascii="Tw Cen MT" w:hAnsi="Tw Cen MT"/>
                <w:sz w:val="20"/>
                <w:szCs w:val="20"/>
              </w:rPr>
              <w:t xml:space="preserve"> have you noticed about the environment around us in EYFS?</w:t>
            </w:r>
          </w:p>
          <w:p w:rsidR="00556031" w:rsidRPr="00037CED" w:rsidRDefault="00037CED" w:rsidP="00037CED">
            <w:pPr>
              <w:pStyle w:val="NormalWeb"/>
              <w:jc w:val="center"/>
              <w:rPr>
                <w:rFonts w:ascii="Tw Cen MT" w:hAnsi="Tw Cen MT"/>
                <w:sz w:val="20"/>
                <w:szCs w:val="20"/>
              </w:rPr>
            </w:pPr>
            <w:r w:rsidRPr="00037CED">
              <w:rPr>
                <w:rFonts w:ascii="Tw Cen MT" w:hAnsi="Tw Cen MT"/>
                <w:sz w:val="20"/>
                <w:szCs w:val="20"/>
              </w:rPr>
              <w:lastRenderedPageBreak/>
              <w:t>  Can you draw a simple map of a familiar place (classroom or playground)?</w:t>
            </w:r>
          </w:p>
        </w:tc>
        <w:tc>
          <w:tcPr>
            <w:tcW w:w="3123" w:type="dxa"/>
            <w:vAlign w:val="center"/>
          </w:tcPr>
          <w:p w:rsidR="00037CED" w:rsidRPr="00037CED" w:rsidRDefault="00037CED" w:rsidP="00037CED">
            <w:pPr>
              <w:pStyle w:val="NormalWeb"/>
              <w:jc w:val="center"/>
              <w:rPr>
                <w:rFonts w:ascii="Tw Cen MT" w:hAnsi="Tw Cen MT"/>
                <w:sz w:val="20"/>
                <w:szCs w:val="20"/>
              </w:rPr>
            </w:pPr>
            <w:proofErr w:type="gramStart"/>
            <w:r w:rsidRPr="00037CED">
              <w:rPr>
                <w:rFonts w:ascii="Tw Cen MT" w:hAnsi="Tw Cen MT"/>
                <w:sz w:val="20"/>
                <w:szCs w:val="20"/>
              </w:rPr>
              <w:lastRenderedPageBreak/>
              <w:t>  What</w:t>
            </w:r>
            <w:proofErr w:type="gramEnd"/>
            <w:r w:rsidRPr="00037CED">
              <w:rPr>
                <w:rFonts w:ascii="Tw Cen MT" w:hAnsi="Tw Cen MT"/>
                <w:sz w:val="20"/>
                <w:szCs w:val="20"/>
              </w:rPr>
              <w:t xml:space="preserve"> did we learn about the school and Cardinham last term using maps?</w:t>
            </w:r>
          </w:p>
          <w:p w:rsidR="00037CED" w:rsidRPr="00037CED" w:rsidRDefault="00037CED" w:rsidP="00037CED">
            <w:pPr>
              <w:pStyle w:val="NormalWeb"/>
              <w:jc w:val="center"/>
              <w:rPr>
                <w:rFonts w:ascii="Tw Cen MT" w:hAnsi="Tw Cen MT"/>
                <w:sz w:val="20"/>
                <w:szCs w:val="20"/>
              </w:rPr>
            </w:pPr>
            <w:proofErr w:type="gramStart"/>
            <w:r w:rsidRPr="00037CED">
              <w:rPr>
                <w:rFonts w:ascii="Tw Cen MT" w:hAnsi="Tw Cen MT"/>
                <w:sz w:val="20"/>
                <w:szCs w:val="20"/>
              </w:rPr>
              <w:lastRenderedPageBreak/>
              <w:t>  How</w:t>
            </w:r>
            <w:proofErr w:type="gramEnd"/>
            <w:r w:rsidRPr="00037CED">
              <w:rPr>
                <w:rFonts w:ascii="Tw Cen MT" w:hAnsi="Tw Cen MT"/>
                <w:sz w:val="20"/>
                <w:szCs w:val="20"/>
              </w:rPr>
              <w:t xml:space="preserve"> have you observed weather and seasonal changes around school before?</w:t>
            </w:r>
          </w:p>
          <w:p w:rsidR="00037CED" w:rsidRPr="00037CED" w:rsidRDefault="00037CED" w:rsidP="00037CED">
            <w:pPr>
              <w:pStyle w:val="NormalWeb"/>
              <w:jc w:val="center"/>
              <w:rPr>
                <w:rFonts w:ascii="Tw Cen MT" w:hAnsi="Tw Cen MT"/>
                <w:sz w:val="20"/>
                <w:szCs w:val="20"/>
              </w:rPr>
            </w:pPr>
            <w:proofErr w:type="gramStart"/>
            <w:r w:rsidRPr="00037CED">
              <w:rPr>
                <w:rFonts w:ascii="Tw Cen MT" w:hAnsi="Tw Cen MT"/>
                <w:sz w:val="20"/>
                <w:szCs w:val="20"/>
              </w:rPr>
              <w:t>  Can</w:t>
            </w:r>
            <w:proofErr w:type="gramEnd"/>
            <w:r w:rsidRPr="00037CED">
              <w:rPr>
                <w:rFonts w:ascii="Tw Cen MT" w:hAnsi="Tw Cen MT"/>
                <w:sz w:val="20"/>
                <w:szCs w:val="20"/>
              </w:rPr>
              <w:t xml:space="preserve"> you describe some human or physical features in Cardinham?</w:t>
            </w:r>
          </w:p>
          <w:p w:rsidR="00556031" w:rsidRPr="00037CED" w:rsidRDefault="00556031" w:rsidP="00037CED">
            <w:pPr>
              <w:jc w:val="center"/>
              <w:rPr>
                <w:rFonts w:ascii="Tw Cen MT" w:eastAsia="Calibri" w:hAnsi="Tw Cen MT" w:cs="Calibri"/>
                <w:sz w:val="20"/>
                <w:szCs w:val="20"/>
              </w:rPr>
            </w:pPr>
          </w:p>
        </w:tc>
        <w:tc>
          <w:tcPr>
            <w:tcW w:w="3123" w:type="dxa"/>
            <w:vAlign w:val="center"/>
          </w:tcPr>
          <w:p w:rsidR="00037CED" w:rsidRPr="00037CED" w:rsidRDefault="00037CED" w:rsidP="00037CED">
            <w:pPr>
              <w:numPr>
                <w:ilvl w:val="0"/>
                <w:numId w:val="27"/>
              </w:numPr>
              <w:spacing w:before="100" w:beforeAutospacing="1" w:after="100" w:afterAutospacing="1"/>
              <w:jc w:val="center"/>
              <w:rPr>
                <w:rFonts w:ascii="Tw Cen MT" w:eastAsia="Times New Roman" w:hAnsi="Tw Cen MT" w:cs="Times New Roman"/>
                <w:sz w:val="20"/>
                <w:szCs w:val="20"/>
              </w:rPr>
            </w:pPr>
            <w:r w:rsidRPr="00037CED">
              <w:rPr>
                <w:rFonts w:ascii="Tw Cen MT" w:eastAsia="Times New Roman" w:hAnsi="Tw Cen MT" w:cs="Times New Roman"/>
                <w:sz w:val="20"/>
                <w:szCs w:val="20"/>
              </w:rPr>
              <w:lastRenderedPageBreak/>
              <w:t>What have you noticed about your local environment in Cardinham?</w:t>
            </w:r>
          </w:p>
          <w:p w:rsidR="00037CED" w:rsidRPr="00037CED" w:rsidRDefault="00037CED" w:rsidP="00037CED">
            <w:pPr>
              <w:numPr>
                <w:ilvl w:val="0"/>
                <w:numId w:val="27"/>
              </w:numPr>
              <w:spacing w:before="100" w:beforeAutospacing="1" w:after="100" w:afterAutospacing="1"/>
              <w:jc w:val="center"/>
              <w:rPr>
                <w:rFonts w:ascii="Tw Cen MT" w:eastAsia="Times New Roman" w:hAnsi="Tw Cen MT" w:cs="Times New Roman"/>
                <w:sz w:val="20"/>
                <w:szCs w:val="20"/>
              </w:rPr>
            </w:pPr>
            <w:r w:rsidRPr="00037CED">
              <w:rPr>
                <w:rFonts w:ascii="Tw Cen MT" w:eastAsia="Times New Roman" w:hAnsi="Tw Cen MT" w:cs="Times New Roman"/>
                <w:sz w:val="20"/>
                <w:szCs w:val="20"/>
              </w:rPr>
              <w:t>How does weather affect places we visit or observe?</w:t>
            </w:r>
          </w:p>
          <w:p w:rsidR="00037CED" w:rsidRPr="00037CED" w:rsidRDefault="00037CED" w:rsidP="00037CED">
            <w:pPr>
              <w:numPr>
                <w:ilvl w:val="0"/>
                <w:numId w:val="27"/>
              </w:numPr>
              <w:spacing w:before="100" w:beforeAutospacing="1" w:after="100" w:afterAutospacing="1"/>
              <w:jc w:val="center"/>
              <w:rPr>
                <w:rFonts w:ascii="Tw Cen MT" w:eastAsia="Times New Roman" w:hAnsi="Tw Cen MT" w:cs="Times New Roman"/>
                <w:sz w:val="20"/>
                <w:szCs w:val="20"/>
              </w:rPr>
            </w:pPr>
            <w:r w:rsidRPr="00037CED">
              <w:rPr>
                <w:rFonts w:ascii="Tw Cen MT" w:eastAsia="Times New Roman" w:hAnsi="Tw Cen MT" w:cs="Times New Roman"/>
                <w:sz w:val="20"/>
                <w:szCs w:val="20"/>
              </w:rPr>
              <w:lastRenderedPageBreak/>
              <w:t>Can you identify physical and human features on maps and drawings?</w:t>
            </w:r>
          </w:p>
          <w:p w:rsidR="00556031" w:rsidRPr="00037CED" w:rsidRDefault="00556031" w:rsidP="00037CED">
            <w:pPr>
              <w:jc w:val="center"/>
              <w:rPr>
                <w:rFonts w:ascii="Tw Cen MT" w:eastAsia="Calibri" w:hAnsi="Tw Cen MT" w:cs="Calibri"/>
                <w:sz w:val="20"/>
                <w:szCs w:val="20"/>
              </w:rPr>
            </w:pPr>
          </w:p>
        </w:tc>
        <w:tc>
          <w:tcPr>
            <w:tcW w:w="3124" w:type="dxa"/>
            <w:vAlign w:val="center"/>
          </w:tcPr>
          <w:p w:rsidR="00037CED" w:rsidRPr="00037CED" w:rsidRDefault="00037CED" w:rsidP="00037CED">
            <w:pPr>
              <w:pStyle w:val="NormalWeb"/>
              <w:jc w:val="center"/>
              <w:rPr>
                <w:rFonts w:ascii="Tw Cen MT" w:hAnsi="Tw Cen MT"/>
                <w:sz w:val="20"/>
                <w:szCs w:val="20"/>
              </w:rPr>
            </w:pPr>
            <w:proofErr w:type="gramStart"/>
            <w:r w:rsidRPr="00037CED">
              <w:rPr>
                <w:rFonts w:ascii="Tw Cen MT" w:hAnsi="Tw Cen MT"/>
                <w:sz w:val="20"/>
                <w:szCs w:val="20"/>
              </w:rPr>
              <w:lastRenderedPageBreak/>
              <w:t>  Where</w:t>
            </w:r>
            <w:proofErr w:type="gramEnd"/>
            <w:r w:rsidRPr="00037CED">
              <w:rPr>
                <w:rFonts w:ascii="Tw Cen MT" w:hAnsi="Tw Cen MT"/>
                <w:sz w:val="20"/>
                <w:szCs w:val="20"/>
              </w:rPr>
              <w:t xml:space="preserve"> is Cornwall and what features did we learn about?</w:t>
            </w:r>
          </w:p>
          <w:p w:rsidR="00037CED" w:rsidRPr="00037CED" w:rsidRDefault="00037CED" w:rsidP="00037CED">
            <w:pPr>
              <w:pStyle w:val="NormalWeb"/>
              <w:jc w:val="center"/>
              <w:rPr>
                <w:rFonts w:ascii="Tw Cen MT" w:hAnsi="Tw Cen MT"/>
                <w:sz w:val="20"/>
                <w:szCs w:val="20"/>
              </w:rPr>
            </w:pPr>
            <w:proofErr w:type="gramStart"/>
            <w:r w:rsidRPr="00037CED">
              <w:rPr>
                <w:rFonts w:ascii="Tw Cen MT" w:hAnsi="Tw Cen MT"/>
                <w:sz w:val="20"/>
                <w:szCs w:val="20"/>
              </w:rPr>
              <w:t>  How</w:t>
            </w:r>
            <w:proofErr w:type="gramEnd"/>
            <w:r w:rsidRPr="00037CED">
              <w:rPr>
                <w:rFonts w:ascii="Tw Cen MT" w:hAnsi="Tw Cen MT"/>
                <w:sz w:val="20"/>
                <w:szCs w:val="20"/>
              </w:rPr>
              <w:t xml:space="preserve"> can we use maps to locate places like Cornwall or Cardinham?</w:t>
            </w:r>
          </w:p>
          <w:p w:rsidR="00037CED" w:rsidRPr="00037CED" w:rsidRDefault="00037CED" w:rsidP="00037CED">
            <w:pPr>
              <w:pStyle w:val="NormalWeb"/>
              <w:jc w:val="center"/>
              <w:rPr>
                <w:rFonts w:ascii="Tw Cen MT" w:hAnsi="Tw Cen MT"/>
                <w:sz w:val="20"/>
                <w:szCs w:val="20"/>
              </w:rPr>
            </w:pPr>
            <w:proofErr w:type="gramStart"/>
            <w:r w:rsidRPr="00037CED">
              <w:rPr>
                <w:rFonts w:ascii="Tw Cen MT" w:hAnsi="Tw Cen MT"/>
                <w:sz w:val="20"/>
                <w:szCs w:val="20"/>
              </w:rPr>
              <w:lastRenderedPageBreak/>
              <w:t>  Can</w:t>
            </w:r>
            <w:proofErr w:type="gramEnd"/>
            <w:r w:rsidRPr="00037CED">
              <w:rPr>
                <w:rFonts w:ascii="Tw Cen MT" w:hAnsi="Tw Cen MT"/>
                <w:sz w:val="20"/>
                <w:szCs w:val="20"/>
              </w:rPr>
              <w:t xml:space="preserve"> you compare features in different places we have studied so far?</w:t>
            </w:r>
          </w:p>
          <w:p w:rsidR="00556031" w:rsidRPr="00037CED" w:rsidRDefault="00556031" w:rsidP="00037CED">
            <w:pPr>
              <w:pStyle w:val="ListParagraph"/>
              <w:spacing w:before="100" w:beforeAutospacing="1"/>
              <w:ind w:left="357"/>
              <w:jc w:val="center"/>
              <w:rPr>
                <w:rFonts w:ascii="Tw Cen MT" w:eastAsia="Times New Roman" w:hAnsi="Tw Cen MT" w:cs="Times New Roman"/>
                <w:sz w:val="20"/>
                <w:szCs w:val="20"/>
              </w:rPr>
            </w:pPr>
          </w:p>
        </w:tc>
      </w:tr>
      <w:tr w:rsidR="00556031" w:rsidRPr="00037CED" w:rsidTr="00037CED">
        <w:tc>
          <w:tcPr>
            <w:tcW w:w="1394" w:type="dxa"/>
            <w:shd w:val="clear" w:color="auto" w:fill="92D050"/>
            <w:vAlign w:val="center"/>
          </w:tcPr>
          <w:p w:rsidR="00556031" w:rsidRPr="00037CED" w:rsidRDefault="00556031" w:rsidP="00037CED">
            <w:pPr>
              <w:jc w:val="center"/>
              <w:rPr>
                <w:rFonts w:ascii="Tw Cen MT" w:eastAsia="Calibri" w:hAnsi="Tw Cen MT" w:cs="Calibri"/>
                <w:b/>
                <w:sz w:val="20"/>
                <w:szCs w:val="20"/>
              </w:rPr>
            </w:pPr>
            <w:r w:rsidRPr="00037CED">
              <w:rPr>
                <w:rFonts w:ascii="Tw Cen MT" w:eastAsia="Calibri" w:hAnsi="Tw Cen MT" w:cs="Calibri"/>
                <w:b/>
                <w:sz w:val="20"/>
                <w:szCs w:val="20"/>
              </w:rPr>
              <w:lastRenderedPageBreak/>
              <w:t>Lesson 1</w:t>
            </w:r>
          </w:p>
        </w:tc>
        <w:tc>
          <w:tcPr>
            <w:tcW w:w="3123" w:type="dxa"/>
            <w:vAlign w:val="center"/>
          </w:tcPr>
          <w:p w:rsidR="00556031" w:rsidRPr="00037CED" w:rsidRDefault="00F52C7B" w:rsidP="00037CED">
            <w:pPr>
              <w:jc w:val="center"/>
              <w:rPr>
                <w:rFonts w:ascii="Tw Cen MT" w:eastAsia="Times New Roman" w:hAnsi="Tw Cen MT" w:cs="Times New Roman"/>
                <w:sz w:val="20"/>
                <w:szCs w:val="20"/>
              </w:rPr>
            </w:pPr>
            <w:r w:rsidRPr="00037CED">
              <w:rPr>
                <w:rStyle w:val="Strong"/>
                <w:rFonts w:ascii="Tw Cen MT" w:hAnsi="Tw Cen MT"/>
                <w:sz w:val="20"/>
                <w:szCs w:val="20"/>
              </w:rPr>
              <w:t>Enquiry:</w:t>
            </w:r>
            <w:r w:rsidRPr="00037CED">
              <w:rPr>
                <w:rFonts w:ascii="Tw Cen MT" w:hAnsi="Tw Cen MT"/>
                <w:sz w:val="20"/>
                <w:szCs w:val="20"/>
              </w:rPr>
              <w:t xml:space="preserve"> How do I use a map to explore Cardinham?</w:t>
            </w:r>
            <w:r w:rsidRPr="00037CED">
              <w:rPr>
                <w:rFonts w:ascii="Tw Cen MT" w:hAnsi="Tw Cen MT"/>
                <w:sz w:val="20"/>
                <w:szCs w:val="20"/>
              </w:rPr>
              <w:br/>
            </w:r>
            <w:r w:rsidRPr="00037CED">
              <w:rPr>
                <w:rStyle w:val="Strong"/>
                <w:rFonts w:ascii="Tw Cen MT" w:hAnsi="Tw Cen MT"/>
                <w:sz w:val="20"/>
                <w:szCs w:val="20"/>
              </w:rPr>
              <w:t>Concept Focus:</w:t>
            </w:r>
            <w:r w:rsidRPr="00037CED">
              <w:rPr>
                <w:rFonts w:ascii="Tw Cen MT" w:hAnsi="Tw Cen MT"/>
                <w:sz w:val="20"/>
                <w:szCs w:val="20"/>
              </w:rPr>
              <w:t xml:space="preserve"> Map Skills – understanding maps and landmarks.</w:t>
            </w:r>
            <w:r w:rsidRPr="00037CED">
              <w:rPr>
                <w:rFonts w:ascii="Tw Cen MT" w:hAnsi="Tw Cen MT"/>
                <w:sz w:val="20"/>
                <w:szCs w:val="20"/>
              </w:rPr>
              <w:br/>
            </w:r>
            <w:r w:rsidRPr="00037CED">
              <w:rPr>
                <w:rStyle w:val="Strong"/>
                <w:rFonts w:ascii="Tw Cen MT" w:hAnsi="Tw Cen MT"/>
                <w:sz w:val="20"/>
                <w:szCs w:val="20"/>
              </w:rPr>
              <w:t>Skill:</w:t>
            </w:r>
            <w:r w:rsidRPr="00037CED">
              <w:rPr>
                <w:rFonts w:ascii="Tw Cen MT" w:hAnsi="Tw Cen MT"/>
                <w:sz w:val="20"/>
                <w:szCs w:val="20"/>
              </w:rPr>
              <w:t xml:space="preserve"> Identify locations and features using a map.</w:t>
            </w:r>
            <w:r w:rsidRPr="00037CED">
              <w:rPr>
                <w:rFonts w:ascii="Tw Cen MT" w:hAnsi="Tw Cen MT"/>
                <w:sz w:val="20"/>
                <w:szCs w:val="20"/>
              </w:rPr>
              <w:br/>
            </w:r>
            <w:r w:rsidRPr="00037CED">
              <w:rPr>
                <w:rStyle w:val="Strong"/>
                <w:rFonts w:ascii="Tw Cen MT" w:hAnsi="Tw Cen MT"/>
                <w:sz w:val="20"/>
                <w:szCs w:val="20"/>
              </w:rPr>
              <w:t>Geographical Skills:</w:t>
            </w:r>
            <w:r w:rsidRPr="00037CED">
              <w:rPr>
                <w:rFonts w:ascii="Tw Cen MT" w:hAnsi="Tw Cen MT"/>
                <w:sz w:val="20"/>
                <w:szCs w:val="20"/>
              </w:rPr>
              <w:t xml:space="preserve"> Use aerial photographs and plans to recognise landmarks; discuss human and physical features in Cardinham.</w:t>
            </w:r>
          </w:p>
        </w:tc>
        <w:tc>
          <w:tcPr>
            <w:tcW w:w="3123" w:type="dxa"/>
            <w:vAlign w:val="center"/>
          </w:tcPr>
          <w:p w:rsidR="00556031" w:rsidRPr="00037CED" w:rsidRDefault="00037CED" w:rsidP="00037CED">
            <w:pPr>
              <w:jc w:val="center"/>
              <w:rPr>
                <w:rFonts w:ascii="Tw Cen MT" w:eastAsia="Calibri" w:hAnsi="Tw Cen MT" w:cs="Calibri"/>
                <w:sz w:val="20"/>
                <w:szCs w:val="20"/>
              </w:rPr>
            </w:pPr>
            <w:r w:rsidRPr="00037CED">
              <w:rPr>
                <w:rStyle w:val="Strong"/>
                <w:rFonts w:ascii="Tw Cen MT" w:hAnsi="Tw Cen MT"/>
                <w:sz w:val="20"/>
                <w:szCs w:val="20"/>
              </w:rPr>
              <w:t>Enquiry:</w:t>
            </w:r>
            <w:r w:rsidRPr="00037CED">
              <w:rPr>
                <w:rFonts w:ascii="Tw Cen MT" w:hAnsi="Tw Cen MT"/>
                <w:sz w:val="20"/>
                <w:szCs w:val="20"/>
              </w:rPr>
              <w:t xml:space="preserve"> What are the names of the seasons?</w:t>
            </w:r>
            <w:r w:rsidRPr="00037CED">
              <w:rPr>
                <w:rFonts w:ascii="Tw Cen MT" w:hAnsi="Tw Cen MT"/>
                <w:sz w:val="20"/>
                <w:szCs w:val="20"/>
              </w:rPr>
              <w:br/>
            </w:r>
            <w:r w:rsidRPr="00037CED">
              <w:rPr>
                <w:rStyle w:val="Strong"/>
                <w:rFonts w:ascii="Tw Cen MT" w:hAnsi="Tw Cen MT"/>
                <w:sz w:val="20"/>
                <w:szCs w:val="20"/>
              </w:rPr>
              <w:t>Concept Focus:</w:t>
            </w:r>
            <w:r w:rsidRPr="00037CED">
              <w:rPr>
                <w:rFonts w:ascii="Tw Cen MT" w:hAnsi="Tw Cen MT"/>
                <w:sz w:val="20"/>
                <w:szCs w:val="20"/>
              </w:rPr>
              <w:t xml:space="preserve"> Diversity – understanding natural cycles.</w:t>
            </w:r>
            <w:r w:rsidRPr="00037CED">
              <w:rPr>
                <w:rFonts w:ascii="Tw Cen MT" w:hAnsi="Tw Cen MT"/>
                <w:sz w:val="20"/>
                <w:szCs w:val="20"/>
              </w:rPr>
              <w:br/>
            </w:r>
            <w:r w:rsidRPr="00037CED">
              <w:rPr>
                <w:rStyle w:val="Strong"/>
                <w:rFonts w:ascii="Tw Cen MT" w:hAnsi="Tw Cen MT"/>
                <w:sz w:val="20"/>
                <w:szCs w:val="20"/>
              </w:rPr>
              <w:t>Skill:</w:t>
            </w:r>
            <w:r w:rsidRPr="00037CED">
              <w:rPr>
                <w:rFonts w:ascii="Tw Cen MT" w:hAnsi="Tw Cen MT"/>
                <w:sz w:val="20"/>
                <w:szCs w:val="20"/>
              </w:rPr>
              <w:t xml:space="preserve"> Recognise and order the seasons.</w:t>
            </w:r>
            <w:r w:rsidRPr="00037CED">
              <w:rPr>
                <w:rFonts w:ascii="Tw Cen MT" w:hAnsi="Tw Cen MT"/>
                <w:sz w:val="20"/>
                <w:szCs w:val="20"/>
              </w:rPr>
              <w:br/>
            </w:r>
            <w:r w:rsidRPr="00037CED">
              <w:rPr>
                <w:rStyle w:val="Strong"/>
                <w:rFonts w:ascii="Tw Cen MT" w:hAnsi="Tw Cen MT"/>
                <w:sz w:val="20"/>
                <w:szCs w:val="20"/>
              </w:rPr>
              <w:t>Geographical Skills:</w:t>
            </w:r>
            <w:r w:rsidRPr="00037CED">
              <w:rPr>
                <w:rFonts w:ascii="Tw Cen MT" w:hAnsi="Tw Cen MT"/>
                <w:sz w:val="20"/>
                <w:szCs w:val="20"/>
              </w:rPr>
              <w:t xml:space="preserve"> Use class calendar; discuss months and seasonal changes; take digital photos of outdoor areas in Cardinham.</w:t>
            </w:r>
          </w:p>
        </w:tc>
        <w:tc>
          <w:tcPr>
            <w:tcW w:w="3123" w:type="dxa"/>
            <w:vAlign w:val="center"/>
          </w:tcPr>
          <w:p w:rsidR="00556031" w:rsidRPr="00037CED" w:rsidRDefault="00556031" w:rsidP="00037CED">
            <w:pPr>
              <w:jc w:val="center"/>
              <w:rPr>
                <w:rFonts w:ascii="Tw Cen MT" w:eastAsia="Calibri" w:hAnsi="Tw Cen MT" w:cs="Calibri"/>
                <w:sz w:val="20"/>
                <w:szCs w:val="20"/>
              </w:rPr>
            </w:pPr>
            <w:r w:rsidRPr="00037CED">
              <w:rPr>
                <w:rStyle w:val="Strong"/>
                <w:rFonts w:ascii="Tw Cen MT" w:hAnsi="Tw Cen MT"/>
                <w:sz w:val="20"/>
                <w:szCs w:val="20"/>
              </w:rPr>
              <w:t>Enquiry:</w:t>
            </w:r>
            <w:r w:rsidRPr="00037CED">
              <w:rPr>
                <w:rFonts w:ascii="Tw Cen MT" w:hAnsi="Tw Cen MT"/>
                <w:sz w:val="20"/>
                <w:szCs w:val="20"/>
              </w:rPr>
              <w:t xml:space="preserve"> Where in the world is Cornwall?</w:t>
            </w:r>
            <w:r w:rsidRPr="00037CED">
              <w:rPr>
                <w:rFonts w:ascii="Tw Cen MT" w:hAnsi="Tw Cen MT"/>
                <w:sz w:val="20"/>
                <w:szCs w:val="20"/>
              </w:rPr>
              <w:br/>
            </w:r>
            <w:r w:rsidRPr="00037CED">
              <w:rPr>
                <w:rStyle w:val="Strong"/>
                <w:rFonts w:ascii="Tw Cen MT" w:hAnsi="Tw Cen MT"/>
                <w:sz w:val="20"/>
                <w:szCs w:val="20"/>
              </w:rPr>
              <w:t>Concept Focus:</w:t>
            </w:r>
            <w:r w:rsidRPr="00037CED">
              <w:rPr>
                <w:rFonts w:ascii="Tw Cen MT" w:hAnsi="Tw Cen MT"/>
                <w:sz w:val="20"/>
                <w:szCs w:val="20"/>
              </w:rPr>
              <w:t xml:space="preserve"> Interaction – locating Cornwall globally, nationally, and locally.</w:t>
            </w:r>
            <w:r w:rsidRPr="00037CED">
              <w:rPr>
                <w:rFonts w:ascii="Tw Cen MT" w:hAnsi="Tw Cen MT"/>
                <w:sz w:val="20"/>
                <w:szCs w:val="20"/>
              </w:rPr>
              <w:br/>
            </w:r>
            <w:r w:rsidRPr="00037CED">
              <w:rPr>
                <w:rStyle w:val="Strong"/>
                <w:rFonts w:ascii="Tw Cen MT" w:hAnsi="Tw Cen MT"/>
                <w:sz w:val="20"/>
                <w:szCs w:val="20"/>
              </w:rPr>
              <w:t>Skill:</w:t>
            </w:r>
            <w:r w:rsidRPr="00037CED">
              <w:rPr>
                <w:rFonts w:ascii="Tw Cen MT" w:hAnsi="Tw Cen MT"/>
                <w:sz w:val="20"/>
                <w:szCs w:val="20"/>
              </w:rPr>
              <w:t xml:space="preserve"> Use maps and atlases to find Cornwall; understand borders.</w:t>
            </w:r>
            <w:r w:rsidRPr="00037CED">
              <w:rPr>
                <w:rFonts w:ascii="Tw Cen MT" w:hAnsi="Tw Cen MT"/>
                <w:sz w:val="20"/>
                <w:szCs w:val="20"/>
              </w:rPr>
              <w:br/>
            </w:r>
            <w:r w:rsidRPr="00037CED">
              <w:rPr>
                <w:rStyle w:val="Strong"/>
                <w:rFonts w:ascii="Tw Cen MT" w:hAnsi="Tw Cen MT"/>
                <w:sz w:val="20"/>
                <w:szCs w:val="20"/>
              </w:rPr>
              <w:t>Geographical Skills:</w:t>
            </w:r>
            <w:r w:rsidRPr="00037CED">
              <w:rPr>
                <w:rFonts w:ascii="Tw Cen MT" w:hAnsi="Tw Cen MT"/>
                <w:sz w:val="20"/>
                <w:szCs w:val="20"/>
              </w:rPr>
              <w:t xml:space="preserve"> Use atlas and local map; identify Cornwall’s location relative to the UK; discuss surrounding seas.</w:t>
            </w:r>
          </w:p>
        </w:tc>
        <w:tc>
          <w:tcPr>
            <w:tcW w:w="3124" w:type="dxa"/>
            <w:vAlign w:val="center"/>
          </w:tcPr>
          <w:p w:rsidR="00556031" w:rsidRPr="00037CED" w:rsidRDefault="00556031" w:rsidP="00037CED">
            <w:pPr>
              <w:jc w:val="center"/>
              <w:rPr>
                <w:rFonts w:ascii="Tw Cen MT" w:eastAsia="Times New Roman" w:hAnsi="Tw Cen MT" w:cs="Times New Roman"/>
                <w:sz w:val="20"/>
                <w:szCs w:val="20"/>
              </w:rPr>
            </w:pPr>
            <w:r w:rsidRPr="00037CED">
              <w:rPr>
                <w:rStyle w:val="Strong"/>
                <w:rFonts w:ascii="Tw Cen MT" w:hAnsi="Tw Cen MT"/>
                <w:sz w:val="20"/>
                <w:szCs w:val="20"/>
              </w:rPr>
              <w:t>Enquiry:</w:t>
            </w:r>
            <w:r w:rsidRPr="00037CED">
              <w:rPr>
                <w:rFonts w:ascii="Tw Cen MT" w:hAnsi="Tw Cen MT"/>
                <w:sz w:val="20"/>
                <w:szCs w:val="20"/>
              </w:rPr>
              <w:t xml:space="preserve"> Where is the United Kingdom in the world?</w:t>
            </w:r>
            <w:r w:rsidRPr="00037CED">
              <w:rPr>
                <w:rFonts w:ascii="Tw Cen MT" w:hAnsi="Tw Cen MT"/>
                <w:sz w:val="20"/>
                <w:szCs w:val="20"/>
              </w:rPr>
              <w:br/>
            </w:r>
            <w:r w:rsidRPr="00037CED">
              <w:rPr>
                <w:rStyle w:val="Strong"/>
                <w:rFonts w:ascii="Tw Cen MT" w:hAnsi="Tw Cen MT"/>
                <w:sz w:val="20"/>
                <w:szCs w:val="20"/>
              </w:rPr>
              <w:t>Concept Focus:</w:t>
            </w:r>
            <w:r w:rsidRPr="00037CED">
              <w:rPr>
                <w:rFonts w:ascii="Tw Cen MT" w:hAnsi="Tw Cen MT"/>
                <w:sz w:val="20"/>
                <w:szCs w:val="20"/>
              </w:rPr>
              <w:t xml:space="preserve"> Interaction – understanding the UK’s location within Europe and the world.</w:t>
            </w:r>
            <w:r w:rsidRPr="00037CED">
              <w:rPr>
                <w:rFonts w:ascii="Tw Cen MT" w:hAnsi="Tw Cen MT"/>
                <w:sz w:val="20"/>
                <w:szCs w:val="20"/>
              </w:rPr>
              <w:br/>
            </w:r>
            <w:r w:rsidRPr="00037CED">
              <w:rPr>
                <w:rStyle w:val="Strong"/>
                <w:rFonts w:ascii="Tw Cen MT" w:hAnsi="Tw Cen MT"/>
                <w:sz w:val="20"/>
                <w:szCs w:val="20"/>
              </w:rPr>
              <w:t>Skill:</w:t>
            </w:r>
            <w:r w:rsidRPr="00037CED">
              <w:rPr>
                <w:rFonts w:ascii="Tw Cen MT" w:hAnsi="Tw Cen MT"/>
                <w:sz w:val="20"/>
                <w:szCs w:val="20"/>
              </w:rPr>
              <w:t xml:space="preserve"> Locational knowledge – use an atlas and map to find the UK.</w:t>
            </w:r>
            <w:r w:rsidRPr="00037CED">
              <w:rPr>
                <w:rFonts w:ascii="Tw Cen MT" w:hAnsi="Tw Cen MT"/>
                <w:sz w:val="20"/>
                <w:szCs w:val="20"/>
              </w:rPr>
              <w:br/>
            </w:r>
            <w:r w:rsidRPr="00037CED">
              <w:rPr>
                <w:rStyle w:val="Strong"/>
                <w:rFonts w:ascii="Tw Cen MT" w:hAnsi="Tw Cen MT"/>
                <w:sz w:val="20"/>
                <w:szCs w:val="20"/>
              </w:rPr>
              <w:t>Geographical Skills:</w:t>
            </w:r>
            <w:r w:rsidRPr="00037CED">
              <w:rPr>
                <w:rFonts w:ascii="Tw Cen MT" w:hAnsi="Tw Cen MT"/>
                <w:sz w:val="20"/>
                <w:szCs w:val="20"/>
              </w:rPr>
              <w:t xml:space="preserve"> Find the UK in a world map using an atlas; discuss surrounding seas.</w:t>
            </w:r>
          </w:p>
        </w:tc>
      </w:tr>
      <w:tr w:rsidR="00556031" w:rsidRPr="00037CED" w:rsidTr="00037CED">
        <w:tc>
          <w:tcPr>
            <w:tcW w:w="1394" w:type="dxa"/>
            <w:shd w:val="clear" w:color="auto" w:fill="92D050"/>
            <w:vAlign w:val="center"/>
          </w:tcPr>
          <w:p w:rsidR="00556031" w:rsidRPr="00037CED" w:rsidRDefault="00556031" w:rsidP="00037CED">
            <w:pPr>
              <w:jc w:val="center"/>
              <w:rPr>
                <w:rFonts w:ascii="Tw Cen MT" w:eastAsia="Calibri" w:hAnsi="Tw Cen MT" w:cs="Calibri"/>
                <w:b/>
                <w:sz w:val="20"/>
                <w:szCs w:val="20"/>
              </w:rPr>
            </w:pPr>
            <w:r w:rsidRPr="00037CED">
              <w:rPr>
                <w:rFonts w:ascii="Tw Cen MT" w:eastAsia="Calibri" w:hAnsi="Tw Cen MT" w:cs="Calibri"/>
                <w:b/>
                <w:sz w:val="20"/>
                <w:szCs w:val="20"/>
              </w:rPr>
              <w:t>Lesson 2</w:t>
            </w:r>
          </w:p>
        </w:tc>
        <w:tc>
          <w:tcPr>
            <w:tcW w:w="3123" w:type="dxa"/>
            <w:vAlign w:val="center"/>
          </w:tcPr>
          <w:p w:rsidR="00556031" w:rsidRPr="00037CED" w:rsidRDefault="00F52C7B" w:rsidP="00037CED">
            <w:pPr>
              <w:jc w:val="center"/>
              <w:rPr>
                <w:rFonts w:ascii="Tw Cen MT" w:eastAsia="Calibri" w:hAnsi="Tw Cen MT" w:cs="Calibri"/>
                <w:sz w:val="20"/>
                <w:szCs w:val="20"/>
              </w:rPr>
            </w:pPr>
            <w:r w:rsidRPr="00037CED">
              <w:rPr>
                <w:rStyle w:val="Strong"/>
                <w:rFonts w:ascii="Tw Cen MT" w:hAnsi="Tw Cen MT"/>
                <w:sz w:val="20"/>
                <w:szCs w:val="20"/>
              </w:rPr>
              <w:t>Enquiry:</w:t>
            </w:r>
            <w:r w:rsidRPr="00037CED">
              <w:rPr>
                <w:rFonts w:ascii="Tw Cen MT" w:hAnsi="Tw Cen MT"/>
                <w:sz w:val="20"/>
                <w:szCs w:val="20"/>
              </w:rPr>
              <w:t xml:space="preserve"> What is a compass and what are the compass points?</w:t>
            </w:r>
            <w:r w:rsidRPr="00037CED">
              <w:rPr>
                <w:rFonts w:ascii="Tw Cen MT" w:hAnsi="Tw Cen MT"/>
                <w:sz w:val="20"/>
                <w:szCs w:val="20"/>
              </w:rPr>
              <w:br/>
            </w:r>
            <w:r w:rsidRPr="00037CED">
              <w:rPr>
                <w:rStyle w:val="Strong"/>
                <w:rFonts w:ascii="Tw Cen MT" w:hAnsi="Tw Cen MT"/>
                <w:sz w:val="20"/>
                <w:szCs w:val="20"/>
              </w:rPr>
              <w:t>Concept Focus:</w:t>
            </w:r>
            <w:r w:rsidRPr="00037CED">
              <w:rPr>
                <w:rFonts w:ascii="Tw Cen MT" w:hAnsi="Tw Cen MT"/>
                <w:sz w:val="20"/>
                <w:szCs w:val="20"/>
              </w:rPr>
              <w:t xml:space="preserve"> Map Skills – directional language.</w:t>
            </w:r>
            <w:r w:rsidRPr="00037CED">
              <w:rPr>
                <w:rFonts w:ascii="Tw Cen MT" w:hAnsi="Tw Cen MT"/>
                <w:sz w:val="20"/>
                <w:szCs w:val="20"/>
              </w:rPr>
              <w:br/>
            </w:r>
            <w:r w:rsidRPr="00037CED">
              <w:rPr>
                <w:rStyle w:val="Strong"/>
                <w:rFonts w:ascii="Tw Cen MT" w:hAnsi="Tw Cen MT"/>
                <w:sz w:val="20"/>
                <w:szCs w:val="20"/>
              </w:rPr>
              <w:t>Skill:</w:t>
            </w:r>
            <w:r w:rsidRPr="00037CED">
              <w:rPr>
                <w:rFonts w:ascii="Tw Cen MT" w:hAnsi="Tw Cen MT"/>
                <w:sz w:val="20"/>
                <w:szCs w:val="20"/>
              </w:rPr>
              <w:t xml:space="preserve"> Use simple compass directions (North, South, East, West) to describe locations and routes.</w:t>
            </w:r>
            <w:r w:rsidRPr="00037CED">
              <w:rPr>
                <w:rFonts w:ascii="Tw Cen MT" w:hAnsi="Tw Cen MT"/>
                <w:sz w:val="20"/>
                <w:szCs w:val="20"/>
              </w:rPr>
              <w:br/>
            </w:r>
            <w:r w:rsidRPr="00037CED">
              <w:rPr>
                <w:rStyle w:val="Strong"/>
                <w:rFonts w:ascii="Tw Cen MT" w:hAnsi="Tw Cen MT"/>
                <w:sz w:val="20"/>
                <w:szCs w:val="20"/>
              </w:rPr>
              <w:t>Geographical Skills:</w:t>
            </w:r>
            <w:r w:rsidRPr="00037CED">
              <w:rPr>
                <w:rFonts w:ascii="Tw Cen MT" w:hAnsi="Tw Cen MT"/>
                <w:sz w:val="20"/>
                <w:szCs w:val="20"/>
              </w:rPr>
              <w:t xml:space="preserve"> Apply directional language to the school grounds and local area; describe routes around Cardinham.</w:t>
            </w:r>
          </w:p>
        </w:tc>
        <w:tc>
          <w:tcPr>
            <w:tcW w:w="3123" w:type="dxa"/>
            <w:vAlign w:val="center"/>
          </w:tcPr>
          <w:p w:rsidR="00556031" w:rsidRPr="00037CED" w:rsidRDefault="00037CED" w:rsidP="00037CED">
            <w:pPr>
              <w:jc w:val="center"/>
              <w:rPr>
                <w:rFonts w:ascii="Tw Cen MT" w:eastAsia="Calibri" w:hAnsi="Tw Cen MT" w:cs="Calibri"/>
                <w:sz w:val="20"/>
                <w:szCs w:val="20"/>
              </w:rPr>
            </w:pPr>
            <w:r w:rsidRPr="00037CED">
              <w:rPr>
                <w:rStyle w:val="Strong"/>
                <w:rFonts w:ascii="Tw Cen MT" w:hAnsi="Tw Cen MT"/>
                <w:sz w:val="20"/>
                <w:szCs w:val="20"/>
              </w:rPr>
              <w:t>Enquiry:</w:t>
            </w:r>
            <w:r w:rsidRPr="00037CED">
              <w:rPr>
                <w:rFonts w:ascii="Tw Cen MT" w:hAnsi="Tw Cen MT"/>
                <w:sz w:val="20"/>
                <w:szCs w:val="20"/>
              </w:rPr>
              <w:t xml:space="preserve"> What is the weather like in Autumn?</w:t>
            </w:r>
            <w:r w:rsidRPr="00037CED">
              <w:rPr>
                <w:rFonts w:ascii="Tw Cen MT" w:hAnsi="Tw Cen MT"/>
                <w:sz w:val="20"/>
                <w:szCs w:val="20"/>
              </w:rPr>
              <w:br/>
            </w:r>
            <w:r w:rsidRPr="00037CED">
              <w:rPr>
                <w:rStyle w:val="Strong"/>
                <w:rFonts w:ascii="Tw Cen MT" w:hAnsi="Tw Cen MT"/>
                <w:sz w:val="20"/>
                <w:szCs w:val="20"/>
              </w:rPr>
              <w:t>Concept Focus:</w:t>
            </w:r>
            <w:r w:rsidRPr="00037CED">
              <w:rPr>
                <w:rFonts w:ascii="Tw Cen MT" w:hAnsi="Tw Cen MT"/>
                <w:sz w:val="20"/>
                <w:szCs w:val="20"/>
              </w:rPr>
              <w:t xml:space="preserve"> Diversity – identifying seasonal patterns.</w:t>
            </w:r>
            <w:r w:rsidRPr="00037CED">
              <w:rPr>
                <w:rFonts w:ascii="Tw Cen MT" w:hAnsi="Tw Cen MT"/>
                <w:sz w:val="20"/>
                <w:szCs w:val="20"/>
              </w:rPr>
              <w:br/>
            </w:r>
            <w:r w:rsidRPr="00037CED">
              <w:rPr>
                <w:rStyle w:val="Strong"/>
                <w:rFonts w:ascii="Tw Cen MT" w:hAnsi="Tw Cen MT"/>
                <w:sz w:val="20"/>
                <w:szCs w:val="20"/>
              </w:rPr>
              <w:t>Skill:</w:t>
            </w:r>
            <w:r w:rsidRPr="00037CED">
              <w:rPr>
                <w:rFonts w:ascii="Tw Cen MT" w:hAnsi="Tw Cen MT"/>
                <w:sz w:val="20"/>
                <w:szCs w:val="20"/>
              </w:rPr>
              <w:t xml:space="preserve"> Describe typical Autumn weather and changes in the environment.</w:t>
            </w:r>
            <w:r w:rsidRPr="00037CED">
              <w:rPr>
                <w:rFonts w:ascii="Tw Cen MT" w:hAnsi="Tw Cen MT"/>
                <w:sz w:val="20"/>
                <w:szCs w:val="20"/>
              </w:rPr>
              <w:br/>
            </w:r>
            <w:r w:rsidRPr="00037CED">
              <w:rPr>
                <w:rStyle w:val="Strong"/>
                <w:rFonts w:ascii="Tw Cen MT" w:hAnsi="Tw Cen MT"/>
                <w:sz w:val="20"/>
                <w:szCs w:val="20"/>
              </w:rPr>
              <w:t>Geographical Skills:</w:t>
            </w:r>
            <w:r w:rsidRPr="00037CED">
              <w:rPr>
                <w:rFonts w:ascii="Tw Cen MT" w:hAnsi="Tw Cen MT"/>
                <w:sz w:val="20"/>
                <w:szCs w:val="20"/>
              </w:rPr>
              <w:t xml:space="preserve"> Observe and record changes in trees, plants, and the school grounds; make annotated drawings.</w:t>
            </w:r>
          </w:p>
        </w:tc>
        <w:tc>
          <w:tcPr>
            <w:tcW w:w="3123" w:type="dxa"/>
            <w:vAlign w:val="center"/>
          </w:tcPr>
          <w:p w:rsidR="00556031" w:rsidRPr="00037CED" w:rsidRDefault="00556031" w:rsidP="00037CED">
            <w:pPr>
              <w:jc w:val="center"/>
              <w:rPr>
                <w:rFonts w:ascii="Tw Cen MT" w:eastAsia="Calibri" w:hAnsi="Tw Cen MT" w:cs="Calibri"/>
                <w:sz w:val="20"/>
                <w:szCs w:val="20"/>
              </w:rPr>
            </w:pPr>
            <w:r w:rsidRPr="00037CED">
              <w:rPr>
                <w:rStyle w:val="Strong"/>
                <w:rFonts w:ascii="Tw Cen MT" w:hAnsi="Tw Cen MT"/>
                <w:sz w:val="20"/>
                <w:szCs w:val="20"/>
              </w:rPr>
              <w:t>Enquiry:</w:t>
            </w:r>
            <w:r w:rsidRPr="00037CED">
              <w:rPr>
                <w:rFonts w:ascii="Tw Cen MT" w:hAnsi="Tw Cen MT"/>
                <w:sz w:val="20"/>
                <w:szCs w:val="20"/>
              </w:rPr>
              <w:t xml:space="preserve"> What is the landscape of Cornwall like?</w:t>
            </w:r>
            <w:r w:rsidRPr="00037CED">
              <w:rPr>
                <w:rFonts w:ascii="Tw Cen MT" w:hAnsi="Tw Cen MT"/>
                <w:sz w:val="20"/>
                <w:szCs w:val="20"/>
              </w:rPr>
              <w:br/>
            </w:r>
            <w:r w:rsidRPr="00037CED">
              <w:rPr>
                <w:rStyle w:val="Strong"/>
                <w:rFonts w:ascii="Tw Cen MT" w:hAnsi="Tw Cen MT"/>
                <w:sz w:val="20"/>
                <w:szCs w:val="20"/>
              </w:rPr>
              <w:t>Concept Focus:</w:t>
            </w:r>
            <w:r w:rsidRPr="00037CED">
              <w:rPr>
                <w:rFonts w:ascii="Tw Cen MT" w:hAnsi="Tw Cen MT"/>
                <w:sz w:val="20"/>
                <w:szCs w:val="20"/>
              </w:rPr>
              <w:t xml:space="preserve"> Diversity – understanding physical features.</w:t>
            </w:r>
            <w:r w:rsidRPr="00037CED">
              <w:rPr>
                <w:rFonts w:ascii="Tw Cen MT" w:hAnsi="Tw Cen MT"/>
                <w:sz w:val="20"/>
                <w:szCs w:val="20"/>
              </w:rPr>
              <w:br/>
            </w:r>
            <w:r w:rsidRPr="00037CED">
              <w:rPr>
                <w:rStyle w:val="Strong"/>
                <w:rFonts w:ascii="Tw Cen MT" w:hAnsi="Tw Cen MT"/>
                <w:sz w:val="20"/>
                <w:szCs w:val="20"/>
              </w:rPr>
              <w:t>Skill:</w:t>
            </w:r>
            <w:r w:rsidRPr="00037CED">
              <w:rPr>
                <w:rFonts w:ascii="Tw Cen MT" w:hAnsi="Tw Cen MT"/>
                <w:sz w:val="20"/>
                <w:szCs w:val="20"/>
              </w:rPr>
              <w:t xml:space="preserve"> Identify beaches, cliffs, coastlines, rivers, hills, vegetation.</w:t>
            </w:r>
            <w:r w:rsidRPr="00037CED">
              <w:rPr>
                <w:rFonts w:ascii="Tw Cen MT" w:hAnsi="Tw Cen MT"/>
                <w:sz w:val="20"/>
                <w:szCs w:val="20"/>
              </w:rPr>
              <w:br/>
            </w:r>
            <w:r w:rsidRPr="00037CED">
              <w:rPr>
                <w:rStyle w:val="Strong"/>
                <w:rFonts w:ascii="Tw Cen MT" w:hAnsi="Tw Cen MT"/>
                <w:sz w:val="20"/>
                <w:szCs w:val="20"/>
              </w:rPr>
              <w:t>Geographical Skills:</w:t>
            </w:r>
            <w:r w:rsidRPr="00037CED">
              <w:rPr>
                <w:rFonts w:ascii="Tw Cen MT" w:hAnsi="Tw Cen MT"/>
                <w:sz w:val="20"/>
                <w:szCs w:val="20"/>
              </w:rPr>
              <w:t xml:space="preserve"> Annotated drawings; aerial photographs of Cornish coastline; observe and label physical features.</w:t>
            </w:r>
          </w:p>
        </w:tc>
        <w:tc>
          <w:tcPr>
            <w:tcW w:w="3124" w:type="dxa"/>
            <w:vAlign w:val="center"/>
          </w:tcPr>
          <w:p w:rsidR="00556031" w:rsidRPr="00037CED" w:rsidRDefault="00556031" w:rsidP="00037CED">
            <w:pPr>
              <w:jc w:val="center"/>
              <w:rPr>
                <w:rFonts w:ascii="Tw Cen MT" w:eastAsia="Calibri" w:hAnsi="Tw Cen MT" w:cs="Calibri"/>
                <w:sz w:val="20"/>
                <w:szCs w:val="20"/>
              </w:rPr>
            </w:pPr>
            <w:r w:rsidRPr="00037CED">
              <w:rPr>
                <w:rStyle w:val="Strong"/>
                <w:rFonts w:ascii="Tw Cen MT" w:hAnsi="Tw Cen MT"/>
                <w:sz w:val="20"/>
                <w:szCs w:val="20"/>
              </w:rPr>
              <w:t>Enquiry:</w:t>
            </w:r>
            <w:r w:rsidRPr="00037CED">
              <w:rPr>
                <w:rFonts w:ascii="Tw Cen MT" w:hAnsi="Tw Cen MT"/>
                <w:sz w:val="20"/>
                <w:szCs w:val="20"/>
              </w:rPr>
              <w:t xml:space="preserve"> What countries make up the UK?</w:t>
            </w:r>
            <w:r w:rsidRPr="00037CED">
              <w:rPr>
                <w:rFonts w:ascii="Tw Cen MT" w:hAnsi="Tw Cen MT"/>
                <w:sz w:val="20"/>
                <w:szCs w:val="20"/>
              </w:rPr>
              <w:br/>
            </w:r>
            <w:r w:rsidRPr="00037CED">
              <w:rPr>
                <w:rStyle w:val="Strong"/>
                <w:rFonts w:ascii="Tw Cen MT" w:hAnsi="Tw Cen MT"/>
                <w:sz w:val="20"/>
                <w:szCs w:val="20"/>
              </w:rPr>
              <w:t>Concept Focus:</w:t>
            </w:r>
            <w:r w:rsidRPr="00037CED">
              <w:rPr>
                <w:rFonts w:ascii="Tw Cen MT" w:hAnsi="Tw Cen MT"/>
                <w:sz w:val="20"/>
                <w:szCs w:val="20"/>
              </w:rPr>
              <w:t xml:space="preserve"> Interaction – understanding the four countries of the UK.</w:t>
            </w:r>
            <w:r w:rsidRPr="00037CED">
              <w:rPr>
                <w:rFonts w:ascii="Tw Cen MT" w:hAnsi="Tw Cen MT"/>
                <w:sz w:val="20"/>
                <w:szCs w:val="20"/>
              </w:rPr>
              <w:br/>
            </w:r>
            <w:r w:rsidRPr="00037CED">
              <w:rPr>
                <w:rStyle w:val="Strong"/>
                <w:rFonts w:ascii="Tw Cen MT" w:hAnsi="Tw Cen MT"/>
                <w:sz w:val="20"/>
                <w:szCs w:val="20"/>
              </w:rPr>
              <w:t>Skill:</w:t>
            </w:r>
            <w:r w:rsidRPr="00037CED">
              <w:rPr>
                <w:rFonts w:ascii="Tw Cen MT" w:hAnsi="Tw Cen MT"/>
                <w:sz w:val="20"/>
                <w:szCs w:val="20"/>
              </w:rPr>
              <w:t xml:space="preserve"> Name and locate England, Scotland, Wales, and Northern Ireland.</w:t>
            </w:r>
            <w:r w:rsidRPr="00037CED">
              <w:rPr>
                <w:rFonts w:ascii="Tw Cen MT" w:hAnsi="Tw Cen MT"/>
                <w:sz w:val="20"/>
                <w:szCs w:val="20"/>
              </w:rPr>
              <w:br/>
            </w:r>
            <w:r w:rsidRPr="00037CED">
              <w:rPr>
                <w:rStyle w:val="Strong"/>
                <w:rFonts w:ascii="Tw Cen MT" w:hAnsi="Tw Cen MT"/>
                <w:sz w:val="20"/>
                <w:szCs w:val="20"/>
              </w:rPr>
              <w:t>Geographical Skills:</w:t>
            </w:r>
            <w:r w:rsidRPr="00037CED">
              <w:rPr>
                <w:rFonts w:ascii="Tw Cen MT" w:hAnsi="Tw Cen MT"/>
                <w:sz w:val="20"/>
                <w:szCs w:val="20"/>
              </w:rPr>
              <w:t xml:space="preserve"> Label countries on a UK map; begin to use simple keys for features.</w:t>
            </w:r>
          </w:p>
        </w:tc>
      </w:tr>
      <w:tr w:rsidR="00556031" w:rsidRPr="00037CED" w:rsidTr="00037CED">
        <w:tc>
          <w:tcPr>
            <w:tcW w:w="1394" w:type="dxa"/>
            <w:shd w:val="clear" w:color="auto" w:fill="92D050"/>
            <w:vAlign w:val="center"/>
          </w:tcPr>
          <w:p w:rsidR="00556031" w:rsidRPr="00037CED" w:rsidRDefault="00556031" w:rsidP="00037CED">
            <w:pPr>
              <w:jc w:val="center"/>
              <w:rPr>
                <w:rFonts w:ascii="Tw Cen MT" w:eastAsia="Calibri" w:hAnsi="Tw Cen MT" w:cs="Calibri"/>
                <w:b/>
                <w:sz w:val="20"/>
                <w:szCs w:val="20"/>
              </w:rPr>
            </w:pPr>
            <w:r w:rsidRPr="00037CED">
              <w:rPr>
                <w:rFonts w:ascii="Tw Cen MT" w:eastAsia="Calibri" w:hAnsi="Tw Cen MT" w:cs="Calibri"/>
                <w:b/>
                <w:sz w:val="20"/>
                <w:szCs w:val="20"/>
              </w:rPr>
              <w:t>Lesson 3</w:t>
            </w:r>
          </w:p>
        </w:tc>
        <w:tc>
          <w:tcPr>
            <w:tcW w:w="3123" w:type="dxa"/>
            <w:vAlign w:val="center"/>
          </w:tcPr>
          <w:p w:rsidR="00556031" w:rsidRPr="00037CED" w:rsidRDefault="00F52C7B" w:rsidP="00037CED">
            <w:pPr>
              <w:jc w:val="center"/>
              <w:rPr>
                <w:rFonts w:ascii="Tw Cen MT" w:eastAsia="Calibri" w:hAnsi="Tw Cen MT" w:cs="Calibri"/>
                <w:sz w:val="20"/>
                <w:szCs w:val="20"/>
              </w:rPr>
            </w:pPr>
            <w:r w:rsidRPr="00037CED">
              <w:rPr>
                <w:rFonts w:ascii="Tw Cen MT" w:hAnsi="Tw Cen MT"/>
                <w:sz w:val="20"/>
                <w:szCs w:val="20"/>
              </w:rPr>
              <w:br/>
            </w:r>
            <w:r w:rsidRPr="00037CED">
              <w:rPr>
                <w:rStyle w:val="Strong"/>
                <w:rFonts w:ascii="Tw Cen MT" w:hAnsi="Tw Cen MT"/>
                <w:sz w:val="20"/>
                <w:szCs w:val="20"/>
              </w:rPr>
              <w:t>Enquiry:</w:t>
            </w:r>
            <w:r w:rsidRPr="00037CED">
              <w:rPr>
                <w:rFonts w:ascii="Tw Cen MT" w:hAnsi="Tw Cen MT"/>
                <w:sz w:val="20"/>
                <w:szCs w:val="20"/>
              </w:rPr>
              <w:t xml:space="preserve"> What does bird’s-eye view mean?</w:t>
            </w:r>
            <w:r w:rsidRPr="00037CED">
              <w:rPr>
                <w:rFonts w:ascii="Tw Cen MT" w:hAnsi="Tw Cen MT"/>
                <w:sz w:val="20"/>
                <w:szCs w:val="20"/>
              </w:rPr>
              <w:br/>
            </w:r>
            <w:r w:rsidRPr="00037CED">
              <w:rPr>
                <w:rStyle w:val="Strong"/>
                <w:rFonts w:ascii="Tw Cen MT" w:hAnsi="Tw Cen MT"/>
                <w:sz w:val="20"/>
                <w:szCs w:val="20"/>
              </w:rPr>
              <w:t>Concept Focus:</w:t>
            </w:r>
            <w:r w:rsidRPr="00037CED">
              <w:rPr>
                <w:rFonts w:ascii="Tw Cen MT" w:hAnsi="Tw Cen MT"/>
                <w:sz w:val="20"/>
                <w:szCs w:val="20"/>
              </w:rPr>
              <w:t xml:space="preserve"> Map Skills – perspective and representation.</w:t>
            </w:r>
            <w:r w:rsidRPr="00037CED">
              <w:rPr>
                <w:rFonts w:ascii="Tw Cen MT" w:hAnsi="Tw Cen MT"/>
                <w:sz w:val="20"/>
                <w:szCs w:val="20"/>
              </w:rPr>
              <w:br/>
            </w:r>
            <w:r w:rsidRPr="00037CED">
              <w:rPr>
                <w:rStyle w:val="Strong"/>
                <w:rFonts w:ascii="Tw Cen MT" w:hAnsi="Tw Cen MT"/>
                <w:sz w:val="20"/>
                <w:szCs w:val="20"/>
              </w:rPr>
              <w:t>Skill:</w:t>
            </w:r>
            <w:r w:rsidRPr="00037CED">
              <w:rPr>
                <w:rFonts w:ascii="Tw Cen MT" w:hAnsi="Tw Cen MT"/>
                <w:sz w:val="20"/>
                <w:szCs w:val="20"/>
              </w:rPr>
              <w:t xml:space="preserve"> Recognise how aerial views show the layout of an area.</w:t>
            </w:r>
            <w:r w:rsidRPr="00037CED">
              <w:rPr>
                <w:rFonts w:ascii="Tw Cen MT" w:hAnsi="Tw Cen MT"/>
                <w:sz w:val="20"/>
                <w:szCs w:val="20"/>
              </w:rPr>
              <w:br/>
            </w:r>
            <w:r w:rsidRPr="00037CED">
              <w:rPr>
                <w:rStyle w:val="Strong"/>
                <w:rFonts w:ascii="Tw Cen MT" w:hAnsi="Tw Cen MT"/>
                <w:sz w:val="20"/>
                <w:szCs w:val="20"/>
              </w:rPr>
              <w:t>Geographical Skills:</w:t>
            </w:r>
            <w:r w:rsidRPr="00037CED">
              <w:rPr>
                <w:rFonts w:ascii="Tw Cen MT" w:hAnsi="Tw Cen MT"/>
                <w:sz w:val="20"/>
                <w:szCs w:val="20"/>
              </w:rPr>
              <w:t xml:space="preserve"> Look at aerial photos and plan perspectives to recognise landmarks and features; </w:t>
            </w:r>
            <w:r w:rsidRPr="00037CED">
              <w:rPr>
                <w:rFonts w:ascii="Tw Cen MT" w:hAnsi="Tw Cen MT"/>
                <w:sz w:val="20"/>
                <w:szCs w:val="20"/>
              </w:rPr>
              <w:lastRenderedPageBreak/>
              <w:t>relate bird’s-eye view to the real environment.</w:t>
            </w:r>
          </w:p>
        </w:tc>
        <w:tc>
          <w:tcPr>
            <w:tcW w:w="3123" w:type="dxa"/>
            <w:vAlign w:val="center"/>
          </w:tcPr>
          <w:p w:rsidR="00556031" w:rsidRPr="00037CED" w:rsidRDefault="00037CED" w:rsidP="00037CED">
            <w:pPr>
              <w:jc w:val="center"/>
              <w:rPr>
                <w:rFonts w:ascii="Tw Cen MT" w:eastAsia="Calibri" w:hAnsi="Tw Cen MT" w:cs="Calibri"/>
                <w:sz w:val="20"/>
                <w:szCs w:val="20"/>
              </w:rPr>
            </w:pPr>
            <w:r w:rsidRPr="00037CED">
              <w:rPr>
                <w:rStyle w:val="Strong"/>
                <w:rFonts w:ascii="Tw Cen MT" w:hAnsi="Tw Cen MT"/>
                <w:sz w:val="20"/>
                <w:szCs w:val="20"/>
              </w:rPr>
              <w:lastRenderedPageBreak/>
              <w:t>Enquiry:</w:t>
            </w:r>
            <w:r w:rsidRPr="00037CED">
              <w:rPr>
                <w:rFonts w:ascii="Tw Cen MT" w:hAnsi="Tw Cen MT"/>
                <w:sz w:val="20"/>
                <w:szCs w:val="20"/>
              </w:rPr>
              <w:t xml:space="preserve"> What is the weather like in Winter?</w:t>
            </w:r>
            <w:r w:rsidRPr="00037CED">
              <w:rPr>
                <w:rFonts w:ascii="Tw Cen MT" w:hAnsi="Tw Cen MT"/>
                <w:sz w:val="20"/>
                <w:szCs w:val="20"/>
              </w:rPr>
              <w:br/>
            </w:r>
            <w:r w:rsidRPr="00037CED">
              <w:rPr>
                <w:rStyle w:val="Strong"/>
                <w:rFonts w:ascii="Tw Cen MT" w:hAnsi="Tw Cen MT"/>
                <w:sz w:val="20"/>
                <w:szCs w:val="20"/>
              </w:rPr>
              <w:t>Concept Focus:</w:t>
            </w:r>
            <w:r w:rsidRPr="00037CED">
              <w:rPr>
                <w:rFonts w:ascii="Tw Cen MT" w:hAnsi="Tw Cen MT"/>
                <w:sz w:val="20"/>
                <w:szCs w:val="20"/>
              </w:rPr>
              <w:t xml:space="preserve"> Diversity – identifying seasonal patterns.</w:t>
            </w:r>
            <w:r w:rsidRPr="00037CED">
              <w:rPr>
                <w:rFonts w:ascii="Tw Cen MT" w:hAnsi="Tw Cen MT"/>
                <w:sz w:val="20"/>
                <w:szCs w:val="20"/>
              </w:rPr>
              <w:br/>
            </w:r>
            <w:r w:rsidRPr="00037CED">
              <w:rPr>
                <w:rStyle w:val="Strong"/>
                <w:rFonts w:ascii="Tw Cen MT" w:hAnsi="Tw Cen MT"/>
                <w:sz w:val="20"/>
                <w:szCs w:val="20"/>
              </w:rPr>
              <w:t>Skill:</w:t>
            </w:r>
            <w:r w:rsidRPr="00037CED">
              <w:rPr>
                <w:rFonts w:ascii="Tw Cen MT" w:hAnsi="Tw Cen MT"/>
                <w:sz w:val="20"/>
                <w:szCs w:val="20"/>
              </w:rPr>
              <w:t xml:space="preserve"> Describe typical Winter weather and seasonal effects.</w:t>
            </w:r>
            <w:r w:rsidRPr="00037CED">
              <w:rPr>
                <w:rFonts w:ascii="Tw Cen MT" w:hAnsi="Tw Cen MT"/>
                <w:sz w:val="20"/>
                <w:szCs w:val="20"/>
              </w:rPr>
              <w:br/>
            </w:r>
            <w:r w:rsidRPr="00037CED">
              <w:rPr>
                <w:rStyle w:val="Strong"/>
                <w:rFonts w:ascii="Tw Cen MT" w:hAnsi="Tw Cen MT"/>
                <w:sz w:val="20"/>
                <w:szCs w:val="20"/>
              </w:rPr>
              <w:t>Geographical Skills:</w:t>
            </w:r>
            <w:r w:rsidRPr="00037CED">
              <w:rPr>
                <w:rFonts w:ascii="Tw Cen MT" w:hAnsi="Tw Cen MT"/>
                <w:sz w:val="20"/>
                <w:szCs w:val="20"/>
              </w:rPr>
              <w:t xml:space="preserve"> Observe frost, snow, cloudy days; take digital photos; record observations using simple charts.</w:t>
            </w:r>
          </w:p>
        </w:tc>
        <w:tc>
          <w:tcPr>
            <w:tcW w:w="3123" w:type="dxa"/>
            <w:vAlign w:val="center"/>
          </w:tcPr>
          <w:p w:rsidR="00556031" w:rsidRPr="00037CED" w:rsidRDefault="00556031" w:rsidP="00037CED">
            <w:pPr>
              <w:jc w:val="center"/>
              <w:rPr>
                <w:rFonts w:ascii="Tw Cen MT" w:eastAsia="Calibri" w:hAnsi="Tw Cen MT" w:cs="Calibri"/>
                <w:sz w:val="20"/>
                <w:szCs w:val="20"/>
              </w:rPr>
            </w:pPr>
            <w:r w:rsidRPr="00037CED">
              <w:rPr>
                <w:rStyle w:val="Strong"/>
                <w:rFonts w:ascii="Tw Cen MT" w:hAnsi="Tw Cen MT"/>
                <w:sz w:val="20"/>
                <w:szCs w:val="20"/>
              </w:rPr>
              <w:t>Enquiry:</w:t>
            </w:r>
            <w:r w:rsidRPr="00037CED">
              <w:rPr>
                <w:rFonts w:ascii="Tw Cen MT" w:hAnsi="Tw Cen MT"/>
                <w:sz w:val="20"/>
                <w:szCs w:val="20"/>
              </w:rPr>
              <w:t xml:space="preserve"> What is tourism and why do people go on holiday?</w:t>
            </w:r>
            <w:r w:rsidRPr="00037CED">
              <w:rPr>
                <w:rFonts w:ascii="Tw Cen MT" w:hAnsi="Tw Cen MT"/>
                <w:sz w:val="20"/>
                <w:szCs w:val="20"/>
              </w:rPr>
              <w:br/>
            </w:r>
            <w:r w:rsidRPr="00037CED">
              <w:rPr>
                <w:rStyle w:val="Strong"/>
                <w:rFonts w:ascii="Tw Cen MT" w:hAnsi="Tw Cen MT"/>
                <w:sz w:val="20"/>
                <w:szCs w:val="20"/>
              </w:rPr>
              <w:t>Concept Focus:</w:t>
            </w:r>
            <w:r w:rsidRPr="00037CED">
              <w:rPr>
                <w:rFonts w:ascii="Tw Cen MT" w:hAnsi="Tw Cen MT"/>
                <w:sz w:val="20"/>
                <w:szCs w:val="20"/>
              </w:rPr>
              <w:t xml:space="preserve"> Interaction – understanding human activity and movement.</w:t>
            </w:r>
            <w:r w:rsidRPr="00037CED">
              <w:rPr>
                <w:rFonts w:ascii="Tw Cen MT" w:hAnsi="Tw Cen MT"/>
                <w:sz w:val="20"/>
                <w:szCs w:val="20"/>
              </w:rPr>
              <w:br/>
            </w:r>
            <w:r w:rsidRPr="00037CED">
              <w:rPr>
                <w:rStyle w:val="Strong"/>
                <w:rFonts w:ascii="Tw Cen MT" w:hAnsi="Tw Cen MT"/>
                <w:sz w:val="20"/>
                <w:szCs w:val="20"/>
              </w:rPr>
              <w:t>Skill:</w:t>
            </w:r>
            <w:r w:rsidRPr="00037CED">
              <w:rPr>
                <w:rFonts w:ascii="Tw Cen MT" w:hAnsi="Tw Cen MT"/>
                <w:sz w:val="20"/>
                <w:szCs w:val="20"/>
              </w:rPr>
              <w:t xml:space="preserve"> Explain reasons for tourism and what people do when visiting.</w:t>
            </w:r>
            <w:r w:rsidRPr="00037CED">
              <w:rPr>
                <w:rFonts w:ascii="Tw Cen MT" w:hAnsi="Tw Cen MT"/>
                <w:sz w:val="20"/>
                <w:szCs w:val="20"/>
              </w:rPr>
              <w:br/>
            </w:r>
            <w:r w:rsidRPr="00037CED">
              <w:rPr>
                <w:rStyle w:val="Strong"/>
                <w:rFonts w:ascii="Tw Cen MT" w:hAnsi="Tw Cen MT"/>
                <w:sz w:val="20"/>
                <w:szCs w:val="20"/>
              </w:rPr>
              <w:t>Geographical Skills:</w:t>
            </w:r>
            <w:r w:rsidRPr="00037CED">
              <w:rPr>
                <w:rFonts w:ascii="Tw Cen MT" w:hAnsi="Tw Cen MT"/>
                <w:sz w:val="20"/>
                <w:szCs w:val="20"/>
              </w:rPr>
              <w:t xml:space="preserve"> Collect data about visitor preferences (e.g., </w:t>
            </w:r>
            <w:r w:rsidRPr="00037CED">
              <w:rPr>
                <w:rFonts w:ascii="Tw Cen MT" w:hAnsi="Tw Cen MT"/>
                <w:sz w:val="20"/>
                <w:szCs w:val="20"/>
              </w:rPr>
              <w:lastRenderedPageBreak/>
              <w:t>smiley/sad face worksheets); discuss favourite places and features.</w:t>
            </w:r>
          </w:p>
          <w:p w:rsidR="00556031" w:rsidRPr="00037CED" w:rsidRDefault="00556031" w:rsidP="00037CED">
            <w:pPr>
              <w:jc w:val="center"/>
              <w:rPr>
                <w:rFonts w:ascii="Tw Cen MT" w:eastAsia="Calibri" w:hAnsi="Tw Cen MT" w:cs="Calibri"/>
                <w:sz w:val="20"/>
                <w:szCs w:val="20"/>
              </w:rPr>
            </w:pPr>
          </w:p>
        </w:tc>
        <w:tc>
          <w:tcPr>
            <w:tcW w:w="3124" w:type="dxa"/>
            <w:vAlign w:val="center"/>
          </w:tcPr>
          <w:p w:rsidR="00556031" w:rsidRPr="00037CED" w:rsidRDefault="00556031" w:rsidP="00037CED">
            <w:pPr>
              <w:jc w:val="center"/>
              <w:rPr>
                <w:rFonts w:ascii="Tw Cen MT" w:eastAsia="Calibri" w:hAnsi="Tw Cen MT" w:cs="Calibri"/>
                <w:sz w:val="20"/>
                <w:szCs w:val="20"/>
              </w:rPr>
            </w:pPr>
            <w:r w:rsidRPr="00037CED">
              <w:rPr>
                <w:rStyle w:val="Strong"/>
                <w:rFonts w:ascii="Tw Cen MT" w:hAnsi="Tw Cen MT"/>
                <w:sz w:val="20"/>
                <w:szCs w:val="20"/>
              </w:rPr>
              <w:lastRenderedPageBreak/>
              <w:t>Enquiry:</w:t>
            </w:r>
            <w:r w:rsidRPr="00037CED">
              <w:rPr>
                <w:rFonts w:ascii="Tw Cen MT" w:hAnsi="Tw Cen MT"/>
                <w:sz w:val="20"/>
                <w:szCs w:val="20"/>
              </w:rPr>
              <w:t xml:space="preserve"> What are the capital cities of the UK countries?</w:t>
            </w:r>
            <w:r w:rsidRPr="00037CED">
              <w:rPr>
                <w:rFonts w:ascii="Tw Cen MT" w:hAnsi="Tw Cen MT"/>
                <w:sz w:val="20"/>
                <w:szCs w:val="20"/>
              </w:rPr>
              <w:br/>
            </w:r>
            <w:r w:rsidRPr="00037CED">
              <w:rPr>
                <w:rStyle w:val="Strong"/>
                <w:rFonts w:ascii="Tw Cen MT" w:hAnsi="Tw Cen MT"/>
                <w:sz w:val="20"/>
                <w:szCs w:val="20"/>
              </w:rPr>
              <w:t>Concept Focus:</w:t>
            </w:r>
            <w:r w:rsidRPr="00037CED">
              <w:rPr>
                <w:rFonts w:ascii="Tw Cen MT" w:hAnsi="Tw Cen MT"/>
                <w:sz w:val="20"/>
                <w:szCs w:val="20"/>
              </w:rPr>
              <w:t xml:space="preserve"> Interaction – linking countries and capitals.</w:t>
            </w:r>
            <w:r w:rsidRPr="00037CED">
              <w:rPr>
                <w:rFonts w:ascii="Tw Cen MT" w:hAnsi="Tw Cen MT"/>
                <w:sz w:val="20"/>
                <w:szCs w:val="20"/>
              </w:rPr>
              <w:br/>
            </w:r>
            <w:r w:rsidRPr="00037CED">
              <w:rPr>
                <w:rStyle w:val="Strong"/>
                <w:rFonts w:ascii="Tw Cen MT" w:hAnsi="Tw Cen MT"/>
                <w:sz w:val="20"/>
                <w:szCs w:val="20"/>
              </w:rPr>
              <w:t>Skill:</w:t>
            </w:r>
            <w:r w:rsidRPr="00037CED">
              <w:rPr>
                <w:rFonts w:ascii="Tw Cen MT" w:hAnsi="Tw Cen MT"/>
                <w:sz w:val="20"/>
                <w:szCs w:val="20"/>
              </w:rPr>
              <w:t xml:space="preserve"> Identify London, Edinburgh, Cardiff, and Belfast.</w:t>
            </w:r>
            <w:r w:rsidRPr="00037CED">
              <w:rPr>
                <w:rFonts w:ascii="Tw Cen MT" w:hAnsi="Tw Cen MT"/>
                <w:sz w:val="20"/>
                <w:szCs w:val="20"/>
              </w:rPr>
              <w:br/>
            </w:r>
            <w:r w:rsidRPr="00037CED">
              <w:rPr>
                <w:rStyle w:val="Strong"/>
                <w:rFonts w:ascii="Tw Cen MT" w:hAnsi="Tw Cen MT"/>
                <w:sz w:val="20"/>
                <w:szCs w:val="20"/>
              </w:rPr>
              <w:t>Geographical Skills:</w:t>
            </w:r>
            <w:r w:rsidRPr="00037CED">
              <w:rPr>
                <w:rFonts w:ascii="Tw Cen MT" w:hAnsi="Tw Cen MT"/>
                <w:sz w:val="20"/>
                <w:szCs w:val="20"/>
              </w:rPr>
              <w:t xml:space="preserve"> Match capitals to their countries on a map; simple atlas use.</w:t>
            </w:r>
          </w:p>
        </w:tc>
      </w:tr>
      <w:tr w:rsidR="00556031" w:rsidRPr="00037CED" w:rsidTr="00037CED">
        <w:tc>
          <w:tcPr>
            <w:tcW w:w="1394" w:type="dxa"/>
            <w:shd w:val="clear" w:color="auto" w:fill="92D050"/>
            <w:vAlign w:val="center"/>
          </w:tcPr>
          <w:p w:rsidR="00556031" w:rsidRPr="00037CED" w:rsidRDefault="00556031" w:rsidP="00037CED">
            <w:pPr>
              <w:jc w:val="center"/>
              <w:rPr>
                <w:rFonts w:ascii="Tw Cen MT" w:eastAsia="Calibri" w:hAnsi="Tw Cen MT" w:cs="Calibri"/>
                <w:b/>
                <w:sz w:val="20"/>
                <w:szCs w:val="20"/>
              </w:rPr>
            </w:pPr>
            <w:r w:rsidRPr="00037CED">
              <w:rPr>
                <w:rFonts w:ascii="Tw Cen MT" w:eastAsia="Calibri" w:hAnsi="Tw Cen MT" w:cs="Calibri"/>
                <w:b/>
                <w:sz w:val="20"/>
                <w:szCs w:val="20"/>
              </w:rPr>
              <w:lastRenderedPageBreak/>
              <w:t>Lesson 4</w:t>
            </w:r>
          </w:p>
        </w:tc>
        <w:tc>
          <w:tcPr>
            <w:tcW w:w="3123" w:type="dxa"/>
            <w:vAlign w:val="center"/>
          </w:tcPr>
          <w:p w:rsidR="00556031" w:rsidRPr="00037CED" w:rsidRDefault="00F52C7B" w:rsidP="00037CED">
            <w:pPr>
              <w:jc w:val="center"/>
              <w:rPr>
                <w:rFonts w:ascii="Tw Cen MT" w:eastAsia="Calibri" w:hAnsi="Tw Cen MT" w:cs="Calibri"/>
                <w:sz w:val="20"/>
                <w:szCs w:val="20"/>
              </w:rPr>
            </w:pPr>
            <w:r w:rsidRPr="00037CED">
              <w:rPr>
                <w:rStyle w:val="Strong"/>
                <w:rFonts w:ascii="Tw Cen MT" w:hAnsi="Tw Cen MT"/>
                <w:sz w:val="20"/>
                <w:szCs w:val="20"/>
              </w:rPr>
              <w:t>Enquiry:</w:t>
            </w:r>
            <w:r w:rsidRPr="00037CED">
              <w:rPr>
                <w:rFonts w:ascii="Tw Cen MT" w:hAnsi="Tw Cen MT"/>
                <w:sz w:val="20"/>
                <w:szCs w:val="20"/>
              </w:rPr>
              <w:t xml:space="preserve"> What is a key on a map and what do these symbols mean?</w:t>
            </w:r>
            <w:r w:rsidRPr="00037CED">
              <w:rPr>
                <w:rFonts w:ascii="Tw Cen MT" w:hAnsi="Tw Cen MT"/>
                <w:sz w:val="20"/>
                <w:szCs w:val="20"/>
              </w:rPr>
              <w:br/>
            </w:r>
            <w:r w:rsidRPr="00037CED">
              <w:rPr>
                <w:rStyle w:val="Strong"/>
                <w:rFonts w:ascii="Tw Cen MT" w:hAnsi="Tw Cen MT"/>
                <w:sz w:val="20"/>
                <w:szCs w:val="20"/>
              </w:rPr>
              <w:t>Concept Focus:</w:t>
            </w:r>
            <w:r w:rsidRPr="00037CED">
              <w:rPr>
                <w:rFonts w:ascii="Tw Cen MT" w:hAnsi="Tw Cen MT"/>
                <w:sz w:val="20"/>
                <w:szCs w:val="20"/>
              </w:rPr>
              <w:t xml:space="preserve"> Map Skills – map representation.</w:t>
            </w:r>
            <w:r w:rsidRPr="00037CED">
              <w:rPr>
                <w:rFonts w:ascii="Tw Cen MT" w:hAnsi="Tw Cen MT"/>
                <w:sz w:val="20"/>
                <w:szCs w:val="20"/>
              </w:rPr>
              <w:br/>
            </w:r>
            <w:r w:rsidRPr="00037CED">
              <w:rPr>
                <w:rStyle w:val="Strong"/>
                <w:rFonts w:ascii="Tw Cen MT" w:hAnsi="Tw Cen MT"/>
                <w:sz w:val="20"/>
                <w:szCs w:val="20"/>
              </w:rPr>
              <w:t>Skill:</w:t>
            </w:r>
            <w:r w:rsidRPr="00037CED">
              <w:rPr>
                <w:rFonts w:ascii="Tw Cen MT" w:hAnsi="Tw Cen MT"/>
                <w:sz w:val="20"/>
                <w:szCs w:val="20"/>
              </w:rPr>
              <w:t xml:space="preserve"> Understand and use symbols in a map key.</w:t>
            </w:r>
            <w:r w:rsidRPr="00037CED">
              <w:rPr>
                <w:rFonts w:ascii="Tw Cen MT" w:hAnsi="Tw Cen MT"/>
                <w:sz w:val="20"/>
                <w:szCs w:val="20"/>
              </w:rPr>
              <w:br/>
            </w:r>
            <w:r w:rsidRPr="00037CED">
              <w:rPr>
                <w:rStyle w:val="Strong"/>
                <w:rFonts w:ascii="Tw Cen MT" w:hAnsi="Tw Cen MT"/>
                <w:sz w:val="20"/>
                <w:szCs w:val="20"/>
              </w:rPr>
              <w:t>Geographical Skills:</w:t>
            </w:r>
            <w:r w:rsidRPr="00037CED">
              <w:rPr>
                <w:rFonts w:ascii="Tw Cen MT" w:hAnsi="Tw Cen MT"/>
                <w:sz w:val="20"/>
                <w:szCs w:val="20"/>
              </w:rPr>
              <w:t xml:space="preserve"> Identify symbols on teacher-prepared maps; construct a simple key for human and physical features.</w:t>
            </w:r>
          </w:p>
        </w:tc>
        <w:tc>
          <w:tcPr>
            <w:tcW w:w="3123" w:type="dxa"/>
            <w:vAlign w:val="center"/>
          </w:tcPr>
          <w:p w:rsidR="00556031" w:rsidRPr="00037CED" w:rsidRDefault="00037CED" w:rsidP="00037CED">
            <w:pPr>
              <w:jc w:val="center"/>
              <w:rPr>
                <w:rFonts w:ascii="Tw Cen MT" w:eastAsia="Calibri" w:hAnsi="Tw Cen MT" w:cs="Calibri"/>
                <w:sz w:val="20"/>
                <w:szCs w:val="20"/>
              </w:rPr>
            </w:pPr>
            <w:r w:rsidRPr="00037CED">
              <w:rPr>
                <w:rStyle w:val="Strong"/>
                <w:rFonts w:ascii="Tw Cen MT" w:hAnsi="Tw Cen MT"/>
                <w:sz w:val="20"/>
                <w:szCs w:val="20"/>
              </w:rPr>
              <w:t>Enquiry:</w:t>
            </w:r>
            <w:r w:rsidRPr="00037CED">
              <w:rPr>
                <w:rFonts w:ascii="Tw Cen MT" w:hAnsi="Tw Cen MT"/>
                <w:sz w:val="20"/>
                <w:szCs w:val="20"/>
              </w:rPr>
              <w:t xml:space="preserve"> What is the weather like in Spring?</w:t>
            </w:r>
            <w:r w:rsidRPr="00037CED">
              <w:rPr>
                <w:rFonts w:ascii="Tw Cen MT" w:hAnsi="Tw Cen MT"/>
                <w:sz w:val="20"/>
                <w:szCs w:val="20"/>
              </w:rPr>
              <w:br/>
            </w:r>
            <w:r w:rsidRPr="00037CED">
              <w:rPr>
                <w:rStyle w:val="Strong"/>
                <w:rFonts w:ascii="Tw Cen MT" w:hAnsi="Tw Cen MT"/>
                <w:sz w:val="20"/>
                <w:szCs w:val="20"/>
              </w:rPr>
              <w:t>Concept Focus:</w:t>
            </w:r>
            <w:r w:rsidRPr="00037CED">
              <w:rPr>
                <w:rFonts w:ascii="Tw Cen MT" w:hAnsi="Tw Cen MT"/>
                <w:sz w:val="20"/>
                <w:szCs w:val="20"/>
              </w:rPr>
              <w:t xml:space="preserve"> Diversity – identifying seasonal patterns.</w:t>
            </w:r>
            <w:r w:rsidRPr="00037CED">
              <w:rPr>
                <w:rFonts w:ascii="Tw Cen MT" w:hAnsi="Tw Cen MT"/>
                <w:sz w:val="20"/>
                <w:szCs w:val="20"/>
              </w:rPr>
              <w:br/>
            </w:r>
            <w:r w:rsidRPr="00037CED">
              <w:rPr>
                <w:rStyle w:val="Strong"/>
                <w:rFonts w:ascii="Tw Cen MT" w:hAnsi="Tw Cen MT"/>
                <w:sz w:val="20"/>
                <w:szCs w:val="20"/>
              </w:rPr>
              <w:t>Skill:</w:t>
            </w:r>
            <w:r w:rsidRPr="00037CED">
              <w:rPr>
                <w:rFonts w:ascii="Tw Cen MT" w:hAnsi="Tw Cen MT"/>
                <w:sz w:val="20"/>
                <w:szCs w:val="20"/>
              </w:rPr>
              <w:t xml:space="preserve"> Describe typical Spring weather and environmental changes.</w:t>
            </w:r>
            <w:r w:rsidRPr="00037CED">
              <w:rPr>
                <w:rFonts w:ascii="Tw Cen MT" w:hAnsi="Tw Cen MT"/>
                <w:sz w:val="20"/>
                <w:szCs w:val="20"/>
              </w:rPr>
              <w:br/>
            </w:r>
            <w:r w:rsidRPr="00037CED">
              <w:rPr>
                <w:rStyle w:val="Strong"/>
                <w:rFonts w:ascii="Tw Cen MT" w:hAnsi="Tw Cen MT"/>
                <w:sz w:val="20"/>
                <w:szCs w:val="20"/>
              </w:rPr>
              <w:t>Geographical Skills:</w:t>
            </w:r>
            <w:r w:rsidRPr="00037CED">
              <w:rPr>
                <w:rFonts w:ascii="Tw Cen MT" w:hAnsi="Tw Cen MT"/>
                <w:sz w:val="20"/>
                <w:szCs w:val="20"/>
              </w:rPr>
              <w:t xml:space="preserve"> Observe flowering plants and deciduous trees; make annotated drawings; compare with previous seasons.</w:t>
            </w:r>
          </w:p>
        </w:tc>
        <w:tc>
          <w:tcPr>
            <w:tcW w:w="3123" w:type="dxa"/>
            <w:vAlign w:val="center"/>
          </w:tcPr>
          <w:p w:rsidR="00556031" w:rsidRPr="00037CED" w:rsidRDefault="00556031" w:rsidP="00037CED">
            <w:pPr>
              <w:tabs>
                <w:tab w:val="left" w:pos="1360"/>
              </w:tabs>
              <w:jc w:val="center"/>
              <w:rPr>
                <w:rFonts w:ascii="Tw Cen MT" w:eastAsia="Calibri" w:hAnsi="Tw Cen MT" w:cs="Calibri"/>
                <w:sz w:val="20"/>
                <w:szCs w:val="20"/>
              </w:rPr>
            </w:pPr>
            <w:r w:rsidRPr="00037CED">
              <w:rPr>
                <w:rStyle w:val="Strong"/>
                <w:rFonts w:ascii="Tw Cen MT" w:hAnsi="Tw Cen MT"/>
                <w:sz w:val="20"/>
                <w:szCs w:val="20"/>
              </w:rPr>
              <w:t>Enquiry:</w:t>
            </w:r>
            <w:r w:rsidRPr="00037CED">
              <w:rPr>
                <w:rFonts w:ascii="Tw Cen MT" w:hAnsi="Tw Cen MT"/>
                <w:sz w:val="20"/>
                <w:szCs w:val="20"/>
              </w:rPr>
              <w:t xml:space="preserve"> What does Cardinham and the surrounding area offer to tourists? </w:t>
            </w:r>
            <w:r w:rsidRPr="00037CED">
              <w:rPr>
                <w:rFonts w:ascii="Tw Cen MT" w:hAnsi="Tw Cen MT"/>
                <w:sz w:val="20"/>
                <w:szCs w:val="20"/>
              </w:rPr>
              <w:br/>
            </w:r>
            <w:r w:rsidRPr="00037CED">
              <w:rPr>
                <w:rStyle w:val="Strong"/>
                <w:rFonts w:ascii="Tw Cen MT" w:hAnsi="Tw Cen MT"/>
                <w:sz w:val="20"/>
                <w:szCs w:val="20"/>
              </w:rPr>
              <w:t>Concept Focus:</w:t>
            </w:r>
            <w:r w:rsidRPr="00037CED">
              <w:rPr>
                <w:rFonts w:ascii="Tw Cen MT" w:hAnsi="Tw Cen MT"/>
                <w:sz w:val="20"/>
                <w:szCs w:val="20"/>
              </w:rPr>
              <w:t xml:space="preserve"> Perception &amp; Representation – human features and attractions.</w:t>
            </w:r>
            <w:r w:rsidRPr="00037CED">
              <w:rPr>
                <w:rFonts w:ascii="Tw Cen MT" w:hAnsi="Tw Cen MT"/>
                <w:sz w:val="20"/>
                <w:szCs w:val="20"/>
              </w:rPr>
              <w:br/>
            </w:r>
            <w:r w:rsidRPr="00037CED">
              <w:rPr>
                <w:rStyle w:val="Strong"/>
                <w:rFonts w:ascii="Tw Cen MT" w:hAnsi="Tw Cen MT"/>
                <w:sz w:val="20"/>
                <w:szCs w:val="20"/>
              </w:rPr>
              <w:t>Skill:</w:t>
            </w:r>
            <w:r w:rsidRPr="00037CED">
              <w:rPr>
                <w:rFonts w:ascii="Tw Cen MT" w:hAnsi="Tw Cen MT"/>
                <w:sz w:val="20"/>
                <w:szCs w:val="20"/>
              </w:rPr>
              <w:t xml:space="preserve"> Identify human features in the local area (shops, harbours, roads, buildings).</w:t>
            </w:r>
            <w:r w:rsidRPr="00037CED">
              <w:rPr>
                <w:rFonts w:ascii="Tw Cen MT" w:hAnsi="Tw Cen MT"/>
                <w:sz w:val="20"/>
                <w:szCs w:val="20"/>
              </w:rPr>
              <w:br/>
            </w:r>
            <w:r w:rsidRPr="00037CED">
              <w:rPr>
                <w:rStyle w:val="Strong"/>
                <w:rFonts w:ascii="Tw Cen MT" w:hAnsi="Tw Cen MT"/>
                <w:sz w:val="20"/>
                <w:szCs w:val="20"/>
              </w:rPr>
              <w:t>Geographical Skills:</w:t>
            </w:r>
            <w:r w:rsidRPr="00037CED">
              <w:rPr>
                <w:rFonts w:ascii="Tw Cen MT" w:hAnsi="Tw Cen MT"/>
                <w:sz w:val="20"/>
                <w:szCs w:val="20"/>
              </w:rPr>
              <w:t xml:space="preserve"> Simple map reading of Cardinham; take digital photos of buildings; compare features.</w:t>
            </w:r>
          </w:p>
        </w:tc>
        <w:tc>
          <w:tcPr>
            <w:tcW w:w="3124" w:type="dxa"/>
            <w:vAlign w:val="center"/>
          </w:tcPr>
          <w:p w:rsidR="00556031" w:rsidRPr="00037CED" w:rsidRDefault="00556031" w:rsidP="00037CED">
            <w:pPr>
              <w:jc w:val="center"/>
              <w:rPr>
                <w:rFonts w:ascii="Tw Cen MT" w:eastAsia="Calibri" w:hAnsi="Tw Cen MT" w:cs="Calibri"/>
                <w:sz w:val="20"/>
                <w:szCs w:val="20"/>
              </w:rPr>
            </w:pPr>
            <w:r w:rsidRPr="00037CED">
              <w:rPr>
                <w:rStyle w:val="Strong"/>
                <w:rFonts w:ascii="Tw Cen MT" w:hAnsi="Tw Cen MT"/>
                <w:sz w:val="20"/>
                <w:szCs w:val="20"/>
              </w:rPr>
              <w:t>Enquiry:</w:t>
            </w:r>
            <w:r w:rsidRPr="00037CED">
              <w:rPr>
                <w:rFonts w:ascii="Tw Cen MT" w:hAnsi="Tw Cen MT"/>
                <w:sz w:val="20"/>
                <w:szCs w:val="20"/>
              </w:rPr>
              <w:t xml:space="preserve"> What seas surround the UK?</w:t>
            </w:r>
            <w:r w:rsidRPr="00037CED">
              <w:rPr>
                <w:rFonts w:ascii="Tw Cen MT" w:hAnsi="Tw Cen MT"/>
                <w:sz w:val="20"/>
                <w:szCs w:val="20"/>
              </w:rPr>
              <w:br/>
            </w:r>
            <w:r w:rsidRPr="00037CED">
              <w:rPr>
                <w:rStyle w:val="Strong"/>
                <w:rFonts w:ascii="Tw Cen MT" w:hAnsi="Tw Cen MT"/>
                <w:sz w:val="20"/>
                <w:szCs w:val="20"/>
              </w:rPr>
              <w:t>Concept Focus:</w:t>
            </w:r>
            <w:r w:rsidRPr="00037CED">
              <w:rPr>
                <w:rFonts w:ascii="Tw Cen MT" w:hAnsi="Tw Cen MT"/>
                <w:sz w:val="20"/>
                <w:szCs w:val="20"/>
              </w:rPr>
              <w:t xml:space="preserve"> Interaction – understanding natural features and connections.</w:t>
            </w:r>
            <w:r w:rsidRPr="00037CED">
              <w:rPr>
                <w:rFonts w:ascii="Tw Cen MT" w:hAnsi="Tw Cen MT"/>
                <w:sz w:val="20"/>
                <w:szCs w:val="20"/>
              </w:rPr>
              <w:br/>
            </w:r>
            <w:r w:rsidRPr="00037CED">
              <w:rPr>
                <w:rStyle w:val="Strong"/>
                <w:rFonts w:ascii="Tw Cen MT" w:hAnsi="Tw Cen MT"/>
                <w:sz w:val="20"/>
                <w:szCs w:val="20"/>
              </w:rPr>
              <w:t>Skill:</w:t>
            </w:r>
            <w:r w:rsidRPr="00037CED">
              <w:rPr>
                <w:rFonts w:ascii="Tw Cen MT" w:hAnsi="Tw Cen MT"/>
                <w:sz w:val="20"/>
                <w:szCs w:val="20"/>
              </w:rPr>
              <w:t xml:space="preserve"> Identify the Irish Sea, North Sea, and English Channel.</w:t>
            </w:r>
            <w:r w:rsidRPr="00037CED">
              <w:rPr>
                <w:rFonts w:ascii="Tw Cen MT" w:hAnsi="Tw Cen MT"/>
                <w:sz w:val="20"/>
                <w:szCs w:val="20"/>
              </w:rPr>
              <w:br/>
            </w:r>
            <w:r w:rsidRPr="00037CED">
              <w:rPr>
                <w:rStyle w:val="Strong"/>
                <w:rFonts w:ascii="Tw Cen MT" w:hAnsi="Tw Cen MT"/>
                <w:sz w:val="20"/>
                <w:szCs w:val="20"/>
              </w:rPr>
              <w:t>Geographical Skills:</w:t>
            </w:r>
            <w:r w:rsidRPr="00037CED">
              <w:rPr>
                <w:rFonts w:ascii="Tw Cen MT" w:hAnsi="Tw Cen MT"/>
                <w:sz w:val="20"/>
                <w:szCs w:val="20"/>
              </w:rPr>
              <w:t xml:space="preserve"> Label seas on a UK map; compare coastal locations.</w:t>
            </w:r>
          </w:p>
        </w:tc>
      </w:tr>
      <w:tr w:rsidR="00556031" w:rsidRPr="00037CED" w:rsidTr="00037CED">
        <w:tc>
          <w:tcPr>
            <w:tcW w:w="1394" w:type="dxa"/>
            <w:shd w:val="clear" w:color="auto" w:fill="92D050"/>
            <w:vAlign w:val="center"/>
          </w:tcPr>
          <w:p w:rsidR="00556031" w:rsidRPr="00037CED" w:rsidRDefault="00556031" w:rsidP="00037CED">
            <w:pPr>
              <w:jc w:val="center"/>
              <w:rPr>
                <w:rFonts w:ascii="Tw Cen MT" w:eastAsia="Calibri" w:hAnsi="Tw Cen MT" w:cs="Calibri"/>
                <w:b/>
                <w:sz w:val="20"/>
                <w:szCs w:val="20"/>
              </w:rPr>
            </w:pPr>
            <w:r w:rsidRPr="00037CED">
              <w:rPr>
                <w:rFonts w:ascii="Tw Cen MT" w:eastAsia="Calibri" w:hAnsi="Tw Cen MT" w:cs="Calibri"/>
                <w:b/>
                <w:sz w:val="20"/>
                <w:szCs w:val="20"/>
              </w:rPr>
              <w:t>Lesson 5</w:t>
            </w:r>
          </w:p>
        </w:tc>
        <w:tc>
          <w:tcPr>
            <w:tcW w:w="3123" w:type="dxa"/>
            <w:vAlign w:val="center"/>
          </w:tcPr>
          <w:p w:rsidR="00556031" w:rsidRPr="00037CED" w:rsidRDefault="00F52C7B" w:rsidP="00037CED">
            <w:pPr>
              <w:tabs>
                <w:tab w:val="left" w:pos="900"/>
              </w:tabs>
              <w:jc w:val="center"/>
              <w:rPr>
                <w:rFonts w:ascii="Tw Cen MT" w:eastAsia="Calibri" w:hAnsi="Tw Cen MT" w:cs="Calibri"/>
                <w:sz w:val="20"/>
                <w:szCs w:val="20"/>
              </w:rPr>
            </w:pPr>
            <w:r w:rsidRPr="00037CED">
              <w:rPr>
                <w:rStyle w:val="Strong"/>
                <w:rFonts w:ascii="Tw Cen MT" w:hAnsi="Tw Cen MT"/>
                <w:sz w:val="20"/>
                <w:szCs w:val="20"/>
              </w:rPr>
              <w:t>Enquiry:</w:t>
            </w:r>
            <w:r w:rsidRPr="00037CED">
              <w:rPr>
                <w:rFonts w:ascii="Tw Cen MT" w:hAnsi="Tw Cen MT"/>
                <w:sz w:val="20"/>
                <w:szCs w:val="20"/>
              </w:rPr>
              <w:t xml:space="preserve"> Can I draw a map of Cardinham and create a key?</w:t>
            </w:r>
            <w:r w:rsidRPr="00037CED">
              <w:rPr>
                <w:rFonts w:ascii="Tw Cen MT" w:hAnsi="Tw Cen MT"/>
                <w:sz w:val="20"/>
                <w:szCs w:val="20"/>
              </w:rPr>
              <w:br/>
            </w:r>
            <w:r w:rsidRPr="00037CED">
              <w:rPr>
                <w:rStyle w:val="Strong"/>
                <w:rFonts w:ascii="Tw Cen MT" w:hAnsi="Tw Cen MT"/>
                <w:sz w:val="20"/>
                <w:szCs w:val="20"/>
              </w:rPr>
              <w:t>Concept Focus:</w:t>
            </w:r>
            <w:r w:rsidRPr="00037CED">
              <w:rPr>
                <w:rFonts w:ascii="Tw Cen MT" w:hAnsi="Tw Cen MT"/>
                <w:sz w:val="20"/>
                <w:szCs w:val="20"/>
              </w:rPr>
              <w:t xml:space="preserve"> Map Skills – representation.</w:t>
            </w:r>
            <w:r w:rsidRPr="00037CED">
              <w:rPr>
                <w:rFonts w:ascii="Tw Cen MT" w:hAnsi="Tw Cen MT"/>
                <w:sz w:val="20"/>
                <w:szCs w:val="20"/>
              </w:rPr>
              <w:br/>
            </w:r>
            <w:r w:rsidRPr="00037CED">
              <w:rPr>
                <w:rStyle w:val="Strong"/>
                <w:rFonts w:ascii="Tw Cen MT" w:hAnsi="Tw Cen MT"/>
                <w:sz w:val="20"/>
                <w:szCs w:val="20"/>
              </w:rPr>
              <w:t>Skill:</w:t>
            </w:r>
            <w:r w:rsidRPr="00037CED">
              <w:rPr>
                <w:rFonts w:ascii="Tw Cen MT" w:hAnsi="Tw Cen MT"/>
                <w:sz w:val="20"/>
                <w:szCs w:val="20"/>
              </w:rPr>
              <w:t xml:space="preserve"> Produce a simple map including human and physical features with symbols and a key.</w:t>
            </w:r>
            <w:r w:rsidRPr="00037CED">
              <w:rPr>
                <w:rFonts w:ascii="Tw Cen MT" w:hAnsi="Tw Cen MT"/>
                <w:sz w:val="20"/>
                <w:szCs w:val="20"/>
              </w:rPr>
              <w:br/>
            </w:r>
            <w:r w:rsidRPr="00037CED">
              <w:rPr>
                <w:rStyle w:val="Strong"/>
                <w:rFonts w:ascii="Tw Cen MT" w:hAnsi="Tw Cen MT"/>
                <w:sz w:val="20"/>
                <w:szCs w:val="20"/>
              </w:rPr>
              <w:t>Geographical Skills:</w:t>
            </w:r>
            <w:r w:rsidRPr="00037CED">
              <w:rPr>
                <w:rFonts w:ascii="Tw Cen MT" w:hAnsi="Tw Cen MT"/>
                <w:sz w:val="20"/>
                <w:szCs w:val="20"/>
              </w:rPr>
              <w:t xml:space="preserve"> Draw a freehand map of Cardinham School and surrounding area; add symbols and a key; annotate features.</w:t>
            </w:r>
          </w:p>
        </w:tc>
        <w:tc>
          <w:tcPr>
            <w:tcW w:w="3123" w:type="dxa"/>
            <w:vAlign w:val="center"/>
          </w:tcPr>
          <w:p w:rsidR="00556031" w:rsidRPr="00037CED" w:rsidRDefault="00037CED" w:rsidP="00037CED">
            <w:pPr>
              <w:jc w:val="center"/>
              <w:rPr>
                <w:rFonts w:ascii="Tw Cen MT" w:eastAsia="Calibri" w:hAnsi="Tw Cen MT" w:cs="Calibri"/>
                <w:sz w:val="20"/>
                <w:szCs w:val="20"/>
              </w:rPr>
            </w:pPr>
            <w:r w:rsidRPr="00037CED">
              <w:rPr>
                <w:rStyle w:val="Strong"/>
                <w:rFonts w:ascii="Tw Cen MT" w:hAnsi="Tw Cen MT"/>
                <w:sz w:val="20"/>
                <w:szCs w:val="20"/>
              </w:rPr>
              <w:t>Enquiry:</w:t>
            </w:r>
            <w:r w:rsidRPr="00037CED">
              <w:rPr>
                <w:rFonts w:ascii="Tw Cen MT" w:hAnsi="Tw Cen MT"/>
                <w:sz w:val="20"/>
                <w:szCs w:val="20"/>
              </w:rPr>
              <w:t xml:space="preserve"> What is the weather like in Summer?</w:t>
            </w:r>
            <w:r w:rsidRPr="00037CED">
              <w:rPr>
                <w:rFonts w:ascii="Tw Cen MT" w:hAnsi="Tw Cen MT"/>
                <w:sz w:val="20"/>
                <w:szCs w:val="20"/>
              </w:rPr>
              <w:br/>
            </w:r>
            <w:r w:rsidRPr="00037CED">
              <w:rPr>
                <w:rStyle w:val="Strong"/>
                <w:rFonts w:ascii="Tw Cen MT" w:hAnsi="Tw Cen MT"/>
                <w:sz w:val="20"/>
                <w:szCs w:val="20"/>
              </w:rPr>
              <w:t>Concept Focus:</w:t>
            </w:r>
            <w:r w:rsidRPr="00037CED">
              <w:rPr>
                <w:rFonts w:ascii="Tw Cen MT" w:hAnsi="Tw Cen MT"/>
                <w:sz w:val="20"/>
                <w:szCs w:val="20"/>
              </w:rPr>
              <w:t xml:space="preserve"> Diversity – identifying seasonal patterns.</w:t>
            </w:r>
            <w:r w:rsidRPr="00037CED">
              <w:rPr>
                <w:rFonts w:ascii="Tw Cen MT" w:hAnsi="Tw Cen MT"/>
                <w:sz w:val="20"/>
                <w:szCs w:val="20"/>
              </w:rPr>
              <w:br/>
            </w:r>
            <w:r w:rsidRPr="00037CED">
              <w:rPr>
                <w:rStyle w:val="Strong"/>
                <w:rFonts w:ascii="Tw Cen MT" w:hAnsi="Tw Cen MT"/>
                <w:sz w:val="20"/>
                <w:szCs w:val="20"/>
              </w:rPr>
              <w:t>Skill:</w:t>
            </w:r>
            <w:r w:rsidRPr="00037CED">
              <w:rPr>
                <w:rFonts w:ascii="Tw Cen MT" w:hAnsi="Tw Cen MT"/>
                <w:sz w:val="20"/>
                <w:szCs w:val="20"/>
              </w:rPr>
              <w:t xml:space="preserve"> Describe typical Summer weather and changes in environment.</w:t>
            </w:r>
            <w:r w:rsidRPr="00037CED">
              <w:rPr>
                <w:rFonts w:ascii="Tw Cen MT" w:hAnsi="Tw Cen MT"/>
                <w:sz w:val="20"/>
                <w:szCs w:val="20"/>
              </w:rPr>
              <w:br/>
            </w:r>
            <w:r w:rsidRPr="00037CED">
              <w:rPr>
                <w:rStyle w:val="Strong"/>
                <w:rFonts w:ascii="Tw Cen MT" w:hAnsi="Tw Cen MT"/>
                <w:sz w:val="20"/>
                <w:szCs w:val="20"/>
              </w:rPr>
              <w:t>Geographical Skills:</w:t>
            </w:r>
            <w:r w:rsidRPr="00037CED">
              <w:rPr>
                <w:rFonts w:ascii="Tw Cen MT" w:hAnsi="Tw Cen MT"/>
                <w:sz w:val="20"/>
                <w:szCs w:val="20"/>
              </w:rPr>
              <w:t xml:space="preserve"> Collect quantitative data on favourite season; observe changes in vegetation and outdoor activity.</w:t>
            </w:r>
          </w:p>
        </w:tc>
        <w:tc>
          <w:tcPr>
            <w:tcW w:w="3123" w:type="dxa"/>
            <w:vAlign w:val="center"/>
          </w:tcPr>
          <w:p w:rsidR="00556031" w:rsidRPr="00037CED" w:rsidRDefault="00556031" w:rsidP="00037CED">
            <w:pPr>
              <w:jc w:val="center"/>
              <w:rPr>
                <w:rFonts w:ascii="Tw Cen MT" w:eastAsia="Calibri" w:hAnsi="Tw Cen MT" w:cs="Calibri"/>
                <w:sz w:val="20"/>
                <w:szCs w:val="20"/>
              </w:rPr>
            </w:pPr>
            <w:r w:rsidRPr="00037CED">
              <w:rPr>
                <w:rStyle w:val="Strong"/>
                <w:rFonts w:ascii="Tw Cen MT" w:hAnsi="Tw Cen MT"/>
                <w:sz w:val="20"/>
                <w:szCs w:val="20"/>
              </w:rPr>
              <w:t>Enquiry:</w:t>
            </w:r>
            <w:r w:rsidRPr="00037CED">
              <w:rPr>
                <w:rFonts w:ascii="Tw Cen MT" w:hAnsi="Tw Cen MT"/>
                <w:sz w:val="20"/>
                <w:szCs w:val="20"/>
              </w:rPr>
              <w:t xml:space="preserve"> How can we add details to drawings of Cornwall?</w:t>
            </w:r>
            <w:r w:rsidRPr="00037CED">
              <w:rPr>
                <w:rFonts w:ascii="Tw Cen MT" w:hAnsi="Tw Cen MT"/>
                <w:sz w:val="20"/>
                <w:szCs w:val="20"/>
              </w:rPr>
              <w:br/>
            </w:r>
            <w:r w:rsidRPr="00037CED">
              <w:rPr>
                <w:rStyle w:val="Strong"/>
                <w:rFonts w:ascii="Tw Cen MT" w:hAnsi="Tw Cen MT"/>
                <w:sz w:val="20"/>
                <w:szCs w:val="20"/>
              </w:rPr>
              <w:t>Concept Focus:</w:t>
            </w:r>
            <w:r w:rsidRPr="00037CED">
              <w:rPr>
                <w:rFonts w:ascii="Tw Cen MT" w:hAnsi="Tw Cen MT"/>
                <w:sz w:val="20"/>
                <w:szCs w:val="20"/>
              </w:rPr>
              <w:t xml:space="preserve"> Perception &amp; Representation – capturing observations.</w:t>
            </w:r>
            <w:r w:rsidRPr="00037CED">
              <w:rPr>
                <w:rFonts w:ascii="Tw Cen MT" w:hAnsi="Tw Cen MT"/>
                <w:sz w:val="20"/>
                <w:szCs w:val="20"/>
              </w:rPr>
              <w:br/>
            </w:r>
            <w:r w:rsidRPr="00037CED">
              <w:rPr>
                <w:rStyle w:val="Strong"/>
                <w:rFonts w:ascii="Tw Cen MT" w:hAnsi="Tw Cen MT"/>
                <w:sz w:val="20"/>
                <w:szCs w:val="20"/>
              </w:rPr>
              <w:t>Skill:</w:t>
            </w:r>
            <w:r w:rsidRPr="00037CED">
              <w:rPr>
                <w:rFonts w:ascii="Tw Cen MT" w:hAnsi="Tw Cen MT"/>
                <w:sz w:val="20"/>
                <w:szCs w:val="20"/>
              </w:rPr>
              <w:t xml:space="preserve"> Make annotated drawings showing variations in landscape and human activity.</w:t>
            </w:r>
            <w:r w:rsidRPr="00037CED">
              <w:rPr>
                <w:rFonts w:ascii="Tw Cen MT" w:hAnsi="Tw Cen MT"/>
                <w:sz w:val="20"/>
                <w:szCs w:val="20"/>
              </w:rPr>
              <w:br/>
            </w:r>
            <w:r w:rsidRPr="00037CED">
              <w:rPr>
                <w:rStyle w:val="Strong"/>
                <w:rFonts w:ascii="Tw Cen MT" w:hAnsi="Tw Cen MT"/>
                <w:sz w:val="20"/>
                <w:szCs w:val="20"/>
              </w:rPr>
              <w:t>Geographical Skills:</w:t>
            </w:r>
            <w:r w:rsidRPr="00037CED">
              <w:rPr>
                <w:rFonts w:ascii="Tw Cen MT" w:hAnsi="Tw Cen MT"/>
                <w:sz w:val="20"/>
                <w:szCs w:val="20"/>
              </w:rPr>
              <w:t xml:space="preserve"> Annotated drawings; comparing urban and natural landscapes.</w:t>
            </w:r>
          </w:p>
        </w:tc>
        <w:tc>
          <w:tcPr>
            <w:tcW w:w="3124" w:type="dxa"/>
            <w:vAlign w:val="center"/>
          </w:tcPr>
          <w:p w:rsidR="00556031" w:rsidRPr="00037CED" w:rsidRDefault="00556031" w:rsidP="00037CED">
            <w:pPr>
              <w:tabs>
                <w:tab w:val="left" w:pos="900"/>
              </w:tabs>
              <w:jc w:val="center"/>
              <w:rPr>
                <w:rFonts w:ascii="Tw Cen MT" w:eastAsia="Calibri" w:hAnsi="Tw Cen MT" w:cs="Calibri"/>
                <w:sz w:val="20"/>
                <w:szCs w:val="20"/>
              </w:rPr>
            </w:pPr>
            <w:r w:rsidRPr="00037CED">
              <w:rPr>
                <w:rStyle w:val="Strong"/>
                <w:rFonts w:ascii="Tw Cen MT" w:hAnsi="Tw Cen MT"/>
                <w:sz w:val="20"/>
                <w:szCs w:val="20"/>
              </w:rPr>
              <w:t>Enquiry:</w:t>
            </w:r>
            <w:r w:rsidRPr="00037CED">
              <w:rPr>
                <w:rFonts w:ascii="Tw Cen MT" w:hAnsi="Tw Cen MT"/>
                <w:sz w:val="20"/>
                <w:szCs w:val="20"/>
              </w:rPr>
              <w:t xml:space="preserve"> What is it like to live in one of the capital cities?</w:t>
            </w:r>
            <w:r w:rsidRPr="00037CED">
              <w:rPr>
                <w:rFonts w:ascii="Tw Cen MT" w:hAnsi="Tw Cen MT"/>
                <w:sz w:val="20"/>
                <w:szCs w:val="20"/>
              </w:rPr>
              <w:br/>
            </w:r>
            <w:r w:rsidRPr="00037CED">
              <w:rPr>
                <w:rStyle w:val="Strong"/>
                <w:rFonts w:ascii="Tw Cen MT" w:hAnsi="Tw Cen MT"/>
                <w:sz w:val="20"/>
                <w:szCs w:val="20"/>
              </w:rPr>
              <w:t>Concept Focus:</w:t>
            </w:r>
            <w:r w:rsidRPr="00037CED">
              <w:rPr>
                <w:rFonts w:ascii="Tw Cen MT" w:hAnsi="Tw Cen MT"/>
                <w:sz w:val="20"/>
                <w:szCs w:val="20"/>
              </w:rPr>
              <w:t xml:space="preserve"> Interaction &amp; Perception and Representation – comparing human environments.</w:t>
            </w:r>
            <w:r w:rsidRPr="00037CED">
              <w:rPr>
                <w:rFonts w:ascii="Tw Cen MT" w:hAnsi="Tw Cen MT"/>
                <w:sz w:val="20"/>
                <w:szCs w:val="20"/>
              </w:rPr>
              <w:br/>
            </w:r>
            <w:r w:rsidRPr="00037CED">
              <w:rPr>
                <w:rStyle w:val="Strong"/>
                <w:rFonts w:ascii="Tw Cen MT" w:hAnsi="Tw Cen MT"/>
                <w:sz w:val="20"/>
                <w:szCs w:val="20"/>
              </w:rPr>
              <w:t>Skill:</w:t>
            </w:r>
            <w:r w:rsidRPr="00037CED">
              <w:rPr>
                <w:rFonts w:ascii="Tw Cen MT" w:hAnsi="Tw Cen MT"/>
                <w:sz w:val="20"/>
                <w:szCs w:val="20"/>
              </w:rPr>
              <w:t xml:space="preserve"> Describe human and physical features in London (or another capital).</w:t>
            </w:r>
            <w:r w:rsidRPr="00037CED">
              <w:rPr>
                <w:rFonts w:ascii="Tw Cen MT" w:hAnsi="Tw Cen MT"/>
                <w:sz w:val="20"/>
                <w:szCs w:val="20"/>
              </w:rPr>
              <w:br/>
            </w:r>
            <w:r w:rsidRPr="00037CED">
              <w:rPr>
                <w:rStyle w:val="Strong"/>
                <w:rFonts w:ascii="Tw Cen MT" w:hAnsi="Tw Cen MT"/>
                <w:sz w:val="20"/>
                <w:szCs w:val="20"/>
              </w:rPr>
              <w:t>Geographical Skills:</w:t>
            </w:r>
            <w:r w:rsidRPr="00037CED">
              <w:rPr>
                <w:rFonts w:ascii="Tw Cen MT" w:hAnsi="Tw Cen MT"/>
                <w:sz w:val="20"/>
                <w:szCs w:val="20"/>
              </w:rPr>
              <w:t xml:space="preserve"> Observe photographs or videos of the city; discuss differences between urban and rural life.</w:t>
            </w:r>
          </w:p>
        </w:tc>
      </w:tr>
      <w:tr w:rsidR="00556031" w:rsidRPr="00037CED" w:rsidTr="00037CED">
        <w:tc>
          <w:tcPr>
            <w:tcW w:w="1394" w:type="dxa"/>
            <w:shd w:val="clear" w:color="auto" w:fill="92D050"/>
            <w:vAlign w:val="center"/>
          </w:tcPr>
          <w:p w:rsidR="00556031" w:rsidRPr="00037CED" w:rsidRDefault="00556031" w:rsidP="00037CED">
            <w:pPr>
              <w:jc w:val="center"/>
              <w:rPr>
                <w:rFonts w:ascii="Tw Cen MT" w:eastAsia="Calibri" w:hAnsi="Tw Cen MT" w:cs="Calibri"/>
                <w:b/>
                <w:sz w:val="20"/>
                <w:szCs w:val="20"/>
              </w:rPr>
            </w:pPr>
            <w:r w:rsidRPr="00037CED">
              <w:rPr>
                <w:rFonts w:ascii="Tw Cen MT" w:eastAsia="Calibri" w:hAnsi="Tw Cen MT" w:cs="Calibri"/>
                <w:b/>
                <w:sz w:val="20"/>
                <w:szCs w:val="20"/>
              </w:rPr>
              <w:t>Lesson 6</w:t>
            </w:r>
          </w:p>
        </w:tc>
        <w:tc>
          <w:tcPr>
            <w:tcW w:w="3123" w:type="dxa"/>
            <w:vAlign w:val="center"/>
          </w:tcPr>
          <w:p w:rsidR="00556031" w:rsidRPr="00037CED" w:rsidRDefault="00F52C7B" w:rsidP="00037CED">
            <w:pPr>
              <w:spacing w:before="100" w:beforeAutospacing="1" w:after="100" w:afterAutospacing="1"/>
              <w:jc w:val="center"/>
              <w:rPr>
                <w:rFonts w:ascii="Tw Cen MT" w:eastAsia="Times New Roman" w:hAnsi="Tw Cen MT" w:cs="Times New Roman"/>
                <w:sz w:val="20"/>
                <w:szCs w:val="20"/>
              </w:rPr>
            </w:pPr>
            <w:r w:rsidRPr="00037CED">
              <w:rPr>
                <w:rStyle w:val="Strong"/>
                <w:rFonts w:ascii="Tw Cen MT" w:hAnsi="Tw Cen MT"/>
                <w:sz w:val="20"/>
                <w:szCs w:val="20"/>
              </w:rPr>
              <w:t>Enquiry:</w:t>
            </w:r>
            <w:r w:rsidRPr="00037CED">
              <w:rPr>
                <w:rFonts w:ascii="Tw Cen MT" w:hAnsi="Tw Cen MT"/>
                <w:sz w:val="20"/>
                <w:szCs w:val="20"/>
              </w:rPr>
              <w:t xml:space="preserve"> How can I use fieldwork to explore and record Cardinham?</w:t>
            </w:r>
            <w:r w:rsidRPr="00037CED">
              <w:rPr>
                <w:rFonts w:ascii="Tw Cen MT" w:hAnsi="Tw Cen MT"/>
                <w:sz w:val="20"/>
                <w:szCs w:val="20"/>
              </w:rPr>
              <w:br/>
            </w:r>
            <w:r w:rsidRPr="00037CED">
              <w:rPr>
                <w:rStyle w:val="Strong"/>
                <w:rFonts w:ascii="Tw Cen MT" w:hAnsi="Tw Cen MT"/>
                <w:sz w:val="20"/>
                <w:szCs w:val="20"/>
              </w:rPr>
              <w:t>Concept Focus:</w:t>
            </w:r>
            <w:r w:rsidRPr="00037CED">
              <w:rPr>
                <w:rFonts w:ascii="Tw Cen MT" w:hAnsi="Tw Cen MT"/>
                <w:sz w:val="20"/>
                <w:szCs w:val="20"/>
              </w:rPr>
              <w:t xml:space="preserve"> Fieldwork – observing and recording the local area.</w:t>
            </w:r>
            <w:r w:rsidRPr="00037CED">
              <w:rPr>
                <w:rFonts w:ascii="Tw Cen MT" w:hAnsi="Tw Cen MT"/>
                <w:sz w:val="20"/>
                <w:szCs w:val="20"/>
              </w:rPr>
              <w:br/>
            </w:r>
            <w:r w:rsidRPr="00037CED">
              <w:rPr>
                <w:rStyle w:val="Strong"/>
                <w:rFonts w:ascii="Tw Cen MT" w:hAnsi="Tw Cen MT"/>
                <w:sz w:val="20"/>
                <w:szCs w:val="20"/>
              </w:rPr>
              <w:t>Skill:</w:t>
            </w:r>
            <w:r w:rsidRPr="00037CED">
              <w:rPr>
                <w:rFonts w:ascii="Tw Cen MT" w:hAnsi="Tw Cen MT"/>
                <w:sz w:val="20"/>
                <w:szCs w:val="20"/>
              </w:rPr>
              <w:t xml:space="preserve"> Collect and record data using simple fieldwork techniques.</w:t>
            </w:r>
            <w:r w:rsidRPr="00037CED">
              <w:rPr>
                <w:rFonts w:ascii="Tw Cen MT" w:hAnsi="Tw Cen MT"/>
                <w:sz w:val="20"/>
                <w:szCs w:val="20"/>
              </w:rPr>
              <w:br/>
            </w:r>
            <w:r w:rsidRPr="00037CED">
              <w:rPr>
                <w:rStyle w:val="Strong"/>
                <w:rFonts w:ascii="Tw Cen MT" w:hAnsi="Tw Cen MT"/>
                <w:sz w:val="20"/>
                <w:szCs w:val="20"/>
              </w:rPr>
              <w:t>Geographical Skills:</w:t>
            </w:r>
            <w:r w:rsidRPr="00037CED">
              <w:rPr>
                <w:rFonts w:ascii="Tw Cen MT" w:hAnsi="Tw Cen MT"/>
                <w:sz w:val="20"/>
                <w:szCs w:val="20"/>
              </w:rPr>
              <w:t xml:space="preserve"> Observe and describe features of Cardinham; take digital photos; annotate drawings; explore how areas are </w:t>
            </w:r>
            <w:r w:rsidRPr="00037CED">
              <w:rPr>
                <w:rFonts w:ascii="Tw Cen MT" w:hAnsi="Tw Cen MT"/>
                <w:sz w:val="20"/>
                <w:szCs w:val="20"/>
              </w:rPr>
              <w:lastRenderedPageBreak/>
              <w:t>used; collect quantitative and qualitative data.</w:t>
            </w:r>
          </w:p>
        </w:tc>
        <w:tc>
          <w:tcPr>
            <w:tcW w:w="3123" w:type="dxa"/>
            <w:vAlign w:val="center"/>
          </w:tcPr>
          <w:p w:rsidR="00556031" w:rsidRPr="00037CED" w:rsidRDefault="00037CED" w:rsidP="00037CED">
            <w:pPr>
              <w:jc w:val="center"/>
              <w:rPr>
                <w:rFonts w:ascii="Tw Cen MT" w:eastAsia="Calibri" w:hAnsi="Tw Cen MT" w:cs="Calibri"/>
                <w:sz w:val="20"/>
                <w:szCs w:val="20"/>
              </w:rPr>
            </w:pPr>
            <w:r w:rsidRPr="00037CED">
              <w:rPr>
                <w:rStyle w:val="Strong"/>
                <w:rFonts w:ascii="Tw Cen MT" w:hAnsi="Tw Cen MT"/>
                <w:sz w:val="20"/>
                <w:szCs w:val="20"/>
              </w:rPr>
              <w:lastRenderedPageBreak/>
              <w:t>Enquiry:</w:t>
            </w:r>
            <w:r w:rsidRPr="00037CED">
              <w:rPr>
                <w:rFonts w:ascii="Tw Cen MT" w:hAnsi="Tw Cen MT"/>
                <w:sz w:val="20"/>
                <w:szCs w:val="20"/>
              </w:rPr>
              <w:t xml:space="preserve"> How are the weather patterns different between each of the seasons?</w:t>
            </w:r>
            <w:r w:rsidRPr="00037CED">
              <w:rPr>
                <w:rFonts w:ascii="Tw Cen MT" w:hAnsi="Tw Cen MT"/>
                <w:sz w:val="20"/>
                <w:szCs w:val="20"/>
              </w:rPr>
              <w:br/>
            </w:r>
            <w:r w:rsidRPr="00037CED">
              <w:rPr>
                <w:rStyle w:val="Strong"/>
                <w:rFonts w:ascii="Tw Cen MT" w:hAnsi="Tw Cen MT"/>
                <w:sz w:val="20"/>
                <w:szCs w:val="20"/>
              </w:rPr>
              <w:t>Concept Focus:</w:t>
            </w:r>
            <w:r w:rsidRPr="00037CED">
              <w:rPr>
                <w:rFonts w:ascii="Tw Cen MT" w:hAnsi="Tw Cen MT"/>
                <w:sz w:val="20"/>
                <w:szCs w:val="20"/>
              </w:rPr>
              <w:t xml:space="preserve"> Diversity – comparing patterns across the year.</w:t>
            </w:r>
            <w:r w:rsidRPr="00037CED">
              <w:rPr>
                <w:rFonts w:ascii="Tw Cen MT" w:hAnsi="Tw Cen MT"/>
                <w:sz w:val="20"/>
                <w:szCs w:val="20"/>
              </w:rPr>
              <w:br/>
            </w:r>
            <w:r w:rsidRPr="00037CED">
              <w:rPr>
                <w:rStyle w:val="Strong"/>
                <w:rFonts w:ascii="Tw Cen MT" w:hAnsi="Tw Cen MT"/>
                <w:sz w:val="20"/>
                <w:szCs w:val="20"/>
              </w:rPr>
              <w:t>Skill:</w:t>
            </w:r>
            <w:r w:rsidRPr="00037CED">
              <w:rPr>
                <w:rFonts w:ascii="Tw Cen MT" w:hAnsi="Tw Cen MT"/>
                <w:sz w:val="20"/>
                <w:szCs w:val="20"/>
              </w:rPr>
              <w:t xml:space="preserve"> Compare and explain differences in seasonal weather.</w:t>
            </w:r>
            <w:r w:rsidRPr="00037CED">
              <w:rPr>
                <w:rFonts w:ascii="Tw Cen MT" w:hAnsi="Tw Cen MT"/>
                <w:sz w:val="20"/>
                <w:szCs w:val="20"/>
              </w:rPr>
              <w:br/>
            </w:r>
            <w:r w:rsidRPr="00037CED">
              <w:rPr>
                <w:rStyle w:val="Strong"/>
                <w:rFonts w:ascii="Tw Cen MT" w:hAnsi="Tw Cen MT"/>
                <w:sz w:val="20"/>
                <w:szCs w:val="20"/>
              </w:rPr>
              <w:t>Geographical Skills:</w:t>
            </w:r>
            <w:r w:rsidRPr="00037CED">
              <w:rPr>
                <w:rFonts w:ascii="Tw Cen MT" w:hAnsi="Tw Cen MT"/>
                <w:sz w:val="20"/>
                <w:szCs w:val="20"/>
              </w:rPr>
              <w:t xml:space="preserve"> Create a simple chart or map showing seasonal weather; annotate with observations; use fieldwork skills </w:t>
            </w:r>
            <w:r w:rsidRPr="00037CED">
              <w:rPr>
                <w:rFonts w:ascii="Tw Cen MT" w:hAnsi="Tw Cen MT"/>
                <w:sz w:val="20"/>
                <w:szCs w:val="20"/>
              </w:rPr>
              <w:lastRenderedPageBreak/>
              <w:t>around Cardinham school grounds to support understanding.</w:t>
            </w:r>
          </w:p>
        </w:tc>
        <w:tc>
          <w:tcPr>
            <w:tcW w:w="3123" w:type="dxa"/>
            <w:vAlign w:val="center"/>
          </w:tcPr>
          <w:p w:rsidR="00556031" w:rsidRPr="00037CED" w:rsidRDefault="00556031" w:rsidP="00037CED">
            <w:pPr>
              <w:jc w:val="center"/>
              <w:rPr>
                <w:rFonts w:ascii="Tw Cen MT" w:eastAsia="Calibri" w:hAnsi="Tw Cen MT" w:cs="Calibri"/>
                <w:sz w:val="20"/>
                <w:szCs w:val="20"/>
              </w:rPr>
            </w:pPr>
            <w:r w:rsidRPr="00037CED">
              <w:rPr>
                <w:rStyle w:val="Strong"/>
                <w:rFonts w:ascii="Tw Cen MT" w:hAnsi="Tw Cen MT"/>
                <w:sz w:val="20"/>
                <w:szCs w:val="20"/>
              </w:rPr>
              <w:lastRenderedPageBreak/>
              <w:t>Enquiry:</w:t>
            </w:r>
            <w:r w:rsidRPr="00037CED">
              <w:rPr>
                <w:rFonts w:ascii="Tw Cen MT" w:hAnsi="Tw Cen MT"/>
                <w:sz w:val="20"/>
                <w:szCs w:val="20"/>
              </w:rPr>
              <w:t xml:space="preserve"> How can we represent Cornwall on a simple map?</w:t>
            </w:r>
            <w:r w:rsidRPr="00037CED">
              <w:rPr>
                <w:rFonts w:ascii="Tw Cen MT" w:hAnsi="Tw Cen MT"/>
                <w:sz w:val="20"/>
                <w:szCs w:val="20"/>
              </w:rPr>
              <w:br/>
            </w:r>
            <w:r w:rsidRPr="00037CED">
              <w:rPr>
                <w:rStyle w:val="Strong"/>
                <w:rFonts w:ascii="Tw Cen MT" w:hAnsi="Tw Cen MT"/>
                <w:sz w:val="20"/>
                <w:szCs w:val="20"/>
              </w:rPr>
              <w:t>Concept Focus:</w:t>
            </w:r>
            <w:r w:rsidRPr="00037CED">
              <w:rPr>
                <w:rFonts w:ascii="Tw Cen MT" w:hAnsi="Tw Cen MT"/>
                <w:sz w:val="20"/>
                <w:szCs w:val="20"/>
              </w:rPr>
              <w:t xml:space="preserve"> Interaction &amp; Perception &amp; Representation</w:t>
            </w:r>
            <w:r w:rsidRPr="00037CED">
              <w:rPr>
                <w:rFonts w:ascii="Tw Cen MT" w:hAnsi="Tw Cen MT"/>
                <w:sz w:val="20"/>
                <w:szCs w:val="20"/>
              </w:rPr>
              <w:br/>
            </w:r>
            <w:r w:rsidRPr="00037CED">
              <w:rPr>
                <w:rStyle w:val="Strong"/>
                <w:rFonts w:ascii="Tw Cen MT" w:hAnsi="Tw Cen MT"/>
                <w:sz w:val="20"/>
                <w:szCs w:val="20"/>
              </w:rPr>
              <w:t>Skill:</w:t>
            </w:r>
            <w:r w:rsidRPr="00037CED">
              <w:rPr>
                <w:rFonts w:ascii="Tw Cen MT" w:hAnsi="Tw Cen MT"/>
                <w:sz w:val="20"/>
                <w:szCs w:val="20"/>
              </w:rPr>
              <w:t xml:space="preserve"> Produce a simple map including human and physical features.</w:t>
            </w:r>
            <w:r w:rsidRPr="00037CED">
              <w:rPr>
                <w:rFonts w:ascii="Tw Cen MT" w:hAnsi="Tw Cen MT"/>
                <w:sz w:val="20"/>
                <w:szCs w:val="20"/>
              </w:rPr>
              <w:br/>
            </w:r>
            <w:r w:rsidRPr="00037CED">
              <w:rPr>
                <w:rStyle w:val="Strong"/>
                <w:rFonts w:ascii="Tw Cen MT" w:hAnsi="Tw Cen MT"/>
                <w:sz w:val="20"/>
                <w:szCs w:val="20"/>
              </w:rPr>
              <w:t>Geographical Skills:</w:t>
            </w:r>
            <w:r w:rsidRPr="00037CED">
              <w:rPr>
                <w:rFonts w:ascii="Tw Cen MT" w:hAnsi="Tw Cen MT"/>
                <w:sz w:val="20"/>
                <w:szCs w:val="20"/>
              </w:rPr>
              <w:t xml:space="preserve"> Draw a simple map of Cornwall with beaches, cliffs, towns, and rivers; use symbols and key; relate plan to real environment.</w:t>
            </w:r>
          </w:p>
        </w:tc>
        <w:tc>
          <w:tcPr>
            <w:tcW w:w="3124" w:type="dxa"/>
            <w:vAlign w:val="center"/>
          </w:tcPr>
          <w:p w:rsidR="00556031" w:rsidRPr="00037CED" w:rsidRDefault="00556031" w:rsidP="00037CED">
            <w:pPr>
              <w:spacing w:before="100" w:beforeAutospacing="1" w:after="100" w:afterAutospacing="1"/>
              <w:jc w:val="center"/>
              <w:rPr>
                <w:rFonts w:ascii="Tw Cen MT" w:eastAsia="Times New Roman" w:hAnsi="Tw Cen MT" w:cs="Times New Roman"/>
                <w:sz w:val="20"/>
                <w:szCs w:val="20"/>
              </w:rPr>
            </w:pPr>
            <w:r w:rsidRPr="00037CED">
              <w:rPr>
                <w:rStyle w:val="Strong"/>
                <w:rFonts w:ascii="Tw Cen MT" w:hAnsi="Tw Cen MT"/>
                <w:sz w:val="20"/>
                <w:szCs w:val="20"/>
              </w:rPr>
              <w:t>Enquiry:</w:t>
            </w:r>
            <w:r w:rsidRPr="00037CED">
              <w:rPr>
                <w:rFonts w:ascii="Tw Cen MT" w:hAnsi="Tw Cen MT"/>
                <w:sz w:val="20"/>
                <w:szCs w:val="20"/>
              </w:rPr>
              <w:t xml:space="preserve"> Which human and physical features does each country have?</w:t>
            </w:r>
            <w:r w:rsidRPr="00037CED">
              <w:rPr>
                <w:rFonts w:ascii="Tw Cen MT" w:hAnsi="Tw Cen MT"/>
                <w:sz w:val="20"/>
                <w:szCs w:val="20"/>
              </w:rPr>
              <w:br/>
            </w:r>
            <w:r w:rsidRPr="00037CED">
              <w:rPr>
                <w:rStyle w:val="Strong"/>
                <w:rFonts w:ascii="Tw Cen MT" w:hAnsi="Tw Cen MT"/>
                <w:sz w:val="20"/>
                <w:szCs w:val="20"/>
              </w:rPr>
              <w:t>Concept Focus:</w:t>
            </w:r>
            <w:r w:rsidRPr="00037CED">
              <w:rPr>
                <w:rFonts w:ascii="Tw Cen MT" w:hAnsi="Tw Cen MT"/>
                <w:sz w:val="20"/>
                <w:szCs w:val="20"/>
              </w:rPr>
              <w:t xml:space="preserve"> Interaction – comparing features across the UK.</w:t>
            </w:r>
            <w:r w:rsidRPr="00037CED">
              <w:rPr>
                <w:rFonts w:ascii="Tw Cen MT" w:hAnsi="Tw Cen MT"/>
                <w:sz w:val="20"/>
                <w:szCs w:val="20"/>
              </w:rPr>
              <w:br/>
            </w:r>
            <w:r w:rsidRPr="00037CED">
              <w:rPr>
                <w:rStyle w:val="Strong"/>
                <w:rFonts w:ascii="Tw Cen MT" w:hAnsi="Tw Cen MT"/>
                <w:sz w:val="20"/>
                <w:szCs w:val="20"/>
              </w:rPr>
              <w:t>Skill:</w:t>
            </w:r>
            <w:r w:rsidRPr="00037CED">
              <w:rPr>
                <w:rFonts w:ascii="Tw Cen MT" w:hAnsi="Tw Cen MT"/>
                <w:sz w:val="20"/>
                <w:szCs w:val="20"/>
              </w:rPr>
              <w:t xml:space="preserve"> Identify rivers, hills, mountains, buildings, and landmarks.</w:t>
            </w:r>
            <w:r w:rsidRPr="00037CED">
              <w:rPr>
                <w:rFonts w:ascii="Tw Cen MT" w:hAnsi="Tw Cen MT"/>
                <w:sz w:val="20"/>
                <w:szCs w:val="20"/>
              </w:rPr>
              <w:br/>
            </w:r>
            <w:r w:rsidRPr="00037CED">
              <w:rPr>
                <w:rStyle w:val="Strong"/>
                <w:rFonts w:ascii="Tw Cen MT" w:hAnsi="Tw Cen MT"/>
                <w:sz w:val="20"/>
                <w:szCs w:val="20"/>
              </w:rPr>
              <w:t>Geographical Skills:</w:t>
            </w:r>
            <w:r w:rsidRPr="00037CED">
              <w:rPr>
                <w:rFonts w:ascii="Tw Cen MT" w:hAnsi="Tw Cen MT"/>
                <w:sz w:val="20"/>
                <w:szCs w:val="20"/>
              </w:rPr>
              <w:t xml:space="preserve"> Draw simple maps with key features; locate rivers and mountains on a map of the UK.</w:t>
            </w:r>
          </w:p>
        </w:tc>
      </w:tr>
      <w:tr w:rsidR="00556031" w:rsidRPr="00037CED" w:rsidTr="00037CED">
        <w:tc>
          <w:tcPr>
            <w:tcW w:w="1394" w:type="dxa"/>
            <w:shd w:val="clear" w:color="auto" w:fill="92D050"/>
            <w:vAlign w:val="center"/>
          </w:tcPr>
          <w:p w:rsidR="00556031" w:rsidRPr="00037CED" w:rsidRDefault="00556031" w:rsidP="00037CED">
            <w:pPr>
              <w:jc w:val="center"/>
              <w:rPr>
                <w:rFonts w:ascii="Tw Cen MT" w:eastAsia="Calibri" w:hAnsi="Tw Cen MT" w:cs="Calibri"/>
                <w:b/>
                <w:sz w:val="20"/>
                <w:szCs w:val="20"/>
              </w:rPr>
            </w:pPr>
            <w:r w:rsidRPr="00037CED">
              <w:rPr>
                <w:rFonts w:ascii="Tw Cen MT" w:eastAsia="Calibri" w:hAnsi="Tw Cen MT" w:cs="Calibri"/>
                <w:b/>
                <w:sz w:val="20"/>
                <w:szCs w:val="20"/>
              </w:rPr>
              <w:lastRenderedPageBreak/>
              <w:t>Geographical Skills (Map work and Fieldwork)</w:t>
            </w:r>
          </w:p>
        </w:tc>
        <w:tc>
          <w:tcPr>
            <w:tcW w:w="3123" w:type="dxa"/>
            <w:vAlign w:val="center"/>
          </w:tcPr>
          <w:p w:rsidR="00F52C7B" w:rsidRPr="00037CED" w:rsidRDefault="00F52C7B" w:rsidP="00037CED">
            <w:pPr>
              <w:pStyle w:val="NormalWeb"/>
              <w:jc w:val="center"/>
              <w:rPr>
                <w:rFonts w:ascii="Tw Cen MT" w:hAnsi="Tw Cen MT"/>
                <w:sz w:val="20"/>
                <w:szCs w:val="20"/>
              </w:rPr>
            </w:pPr>
            <w:proofErr w:type="gramStart"/>
            <w:r w:rsidRPr="00037CED">
              <w:rPr>
                <w:rFonts w:ascii="Tw Cen MT" w:hAnsi="Tw Cen MT"/>
                <w:sz w:val="20"/>
                <w:szCs w:val="20"/>
              </w:rPr>
              <w:t>  Use</w:t>
            </w:r>
            <w:proofErr w:type="gramEnd"/>
            <w:r w:rsidRPr="00037CED">
              <w:rPr>
                <w:rFonts w:ascii="Tw Cen MT" w:hAnsi="Tw Cen MT"/>
                <w:sz w:val="20"/>
                <w:szCs w:val="20"/>
              </w:rPr>
              <w:t xml:space="preserve"> simple compass directions and locational language (near/far, left/right).</w:t>
            </w:r>
          </w:p>
          <w:p w:rsidR="00F52C7B" w:rsidRPr="00037CED" w:rsidRDefault="00F52C7B" w:rsidP="00037CED">
            <w:pPr>
              <w:pStyle w:val="NormalWeb"/>
              <w:jc w:val="center"/>
              <w:rPr>
                <w:rFonts w:ascii="Tw Cen MT" w:hAnsi="Tw Cen MT"/>
                <w:sz w:val="20"/>
                <w:szCs w:val="20"/>
              </w:rPr>
            </w:pPr>
            <w:proofErr w:type="gramStart"/>
            <w:r w:rsidRPr="00037CED">
              <w:rPr>
                <w:rFonts w:ascii="Tw Cen MT" w:hAnsi="Tw Cen MT"/>
                <w:sz w:val="20"/>
                <w:szCs w:val="20"/>
              </w:rPr>
              <w:t>  Use</w:t>
            </w:r>
            <w:proofErr w:type="gramEnd"/>
            <w:r w:rsidRPr="00037CED">
              <w:rPr>
                <w:rFonts w:ascii="Tw Cen MT" w:hAnsi="Tw Cen MT"/>
                <w:sz w:val="20"/>
                <w:szCs w:val="20"/>
              </w:rPr>
              <w:t xml:space="preserve"> aerial photographs and plan perspectives to recognise landmarks and features.</w:t>
            </w:r>
          </w:p>
          <w:p w:rsidR="00F52C7B" w:rsidRPr="00037CED" w:rsidRDefault="00F52C7B" w:rsidP="00037CED">
            <w:pPr>
              <w:pStyle w:val="NormalWeb"/>
              <w:jc w:val="center"/>
              <w:rPr>
                <w:rFonts w:ascii="Tw Cen MT" w:hAnsi="Tw Cen MT"/>
                <w:sz w:val="20"/>
                <w:szCs w:val="20"/>
              </w:rPr>
            </w:pPr>
            <w:proofErr w:type="gramStart"/>
            <w:r w:rsidRPr="00037CED">
              <w:rPr>
                <w:rFonts w:ascii="Tw Cen MT" w:hAnsi="Tw Cen MT"/>
                <w:sz w:val="20"/>
                <w:szCs w:val="20"/>
              </w:rPr>
              <w:t>  Identify</w:t>
            </w:r>
            <w:proofErr w:type="gramEnd"/>
            <w:r w:rsidRPr="00037CED">
              <w:rPr>
                <w:rFonts w:ascii="Tw Cen MT" w:hAnsi="Tw Cen MT"/>
                <w:sz w:val="20"/>
                <w:szCs w:val="20"/>
              </w:rPr>
              <w:t xml:space="preserve"> and describe human and physical features in Cardinham and school grounds.</w:t>
            </w:r>
          </w:p>
          <w:p w:rsidR="00F52C7B" w:rsidRPr="00037CED" w:rsidRDefault="00F52C7B" w:rsidP="00037CED">
            <w:pPr>
              <w:pStyle w:val="NormalWeb"/>
              <w:jc w:val="center"/>
              <w:rPr>
                <w:rFonts w:ascii="Tw Cen MT" w:hAnsi="Tw Cen MT"/>
                <w:sz w:val="20"/>
                <w:szCs w:val="20"/>
              </w:rPr>
            </w:pPr>
            <w:proofErr w:type="gramStart"/>
            <w:r w:rsidRPr="00037CED">
              <w:rPr>
                <w:rFonts w:ascii="Tw Cen MT" w:hAnsi="Tw Cen MT"/>
                <w:sz w:val="20"/>
                <w:szCs w:val="20"/>
              </w:rPr>
              <w:t>  Draw</w:t>
            </w:r>
            <w:proofErr w:type="gramEnd"/>
            <w:r w:rsidRPr="00037CED">
              <w:rPr>
                <w:rFonts w:ascii="Tw Cen MT" w:hAnsi="Tw Cen MT"/>
                <w:sz w:val="20"/>
                <w:szCs w:val="20"/>
              </w:rPr>
              <w:t xml:space="preserve"> simple maps with basic symbols and a key.</w:t>
            </w:r>
          </w:p>
          <w:p w:rsidR="00F52C7B" w:rsidRPr="00037CED" w:rsidRDefault="00F52C7B" w:rsidP="00037CED">
            <w:pPr>
              <w:pStyle w:val="NormalWeb"/>
              <w:jc w:val="center"/>
              <w:rPr>
                <w:rFonts w:ascii="Tw Cen MT" w:hAnsi="Tw Cen MT"/>
                <w:sz w:val="20"/>
                <w:szCs w:val="20"/>
              </w:rPr>
            </w:pPr>
            <w:proofErr w:type="gramStart"/>
            <w:r w:rsidRPr="00037CED">
              <w:rPr>
                <w:rFonts w:ascii="Tw Cen MT" w:hAnsi="Tw Cen MT"/>
                <w:sz w:val="20"/>
                <w:szCs w:val="20"/>
              </w:rPr>
              <w:t>  Annotate</w:t>
            </w:r>
            <w:proofErr w:type="gramEnd"/>
            <w:r w:rsidRPr="00037CED">
              <w:rPr>
                <w:rFonts w:ascii="Tw Cen MT" w:hAnsi="Tw Cen MT"/>
                <w:sz w:val="20"/>
                <w:szCs w:val="20"/>
              </w:rPr>
              <w:t xml:space="preserve"> drawings to show variations.</w:t>
            </w:r>
          </w:p>
          <w:p w:rsidR="00F52C7B" w:rsidRPr="00037CED" w:rsidRDefault="00F52C7B" w:rsidP="00037CED">
            <w:pPr>
              <w:pStyle w:val="NormalWeb"/>
              <w:jc w:val="center"/>
              <w:rPr>
                <w:rFonts w:ascii="Tw Cen MT" w:hAnsi="Tw Cen MT"/>
                <w:sz w:val="20"/>
                <w:szCs w:val="20"/>
              </w:rPr>
            </w:pPr>
            <w:proofErr w:type="gramStart"/>
            <w:r w:rsidRPr="00037CED">
              <w:rPr>
                <w:rFonts w:ascii="Tw Cen MT" w:hAnsi="Tw Cen MT"/>
                <w:sz w:val="20"/>
                <w:szCs w:val="20"/>
              </w:rPr>
              <w:t>  Take</w:t>
            </w:r>
            <w:proofErr w:type="gramEnd"/>
            <w:r w:rsidRPr="00037CED">
              <w:rPr>
                <w:rFonts w:ascii="Tw Cen MT" w:hAnsi="Tw Cen MT"/>
                <w:sz w:val="20"/>
                <w:szCs w:val="20"/>
              </w:rPr>
              <w:t xml:space="preserve"> digital photos to support observations.</w:t>
            </w:r>
          </w:p>
          <w:p w:rsidR="00F52C7B" w:rsidRPr="00037CED" w:rsidRDefault="00F52C7B" w:rsidP="00037CED">
            <w:pPr>
              <w:pStyle w:val="NormalWeb"/>
              <w:jc w:val="center"/>
              <w:rPr>
                <w:rFonts w:ascii="Tw Cen MT" w:hAnsi="Tw Cen MT"/>
                <w:sz w:val="20"/>
                <w:szCs w:val="20"/>
              </w:rPr>
            </w:pPr>
            <w:proofErr w:type="gramStart"/>
            <w:r w:rsidRPr="00037CED">
              <w:rPr>
                <w:rFonts w:ascii="Tw Cen MT" w:hAnsi="Tw Cen MT"/>
                <w:sz w:val="20"/>
                <w:szCs w:val="20"/>
              </w:rPr>
              <w:t>  Use</w:t>
            </w:r>
            <w:proofErr w:type="gramEnd"/>
            <w:r w:rsidRPr="00037CED">
              <w:rPr>
                <w:rFonts w:ascii="Tw Cen MT" w:hAnsi="Tw Cen MT"/>
                <w:sz w:val="20"/>
                <w:szCs w:val="20"/>
              </w:rPr>
              <w:t xml:space="preserve"> small-world play, model-making, or role-play to explore and describe routes.</w:t>
            </w:r>
          </w:p>
          <w:p w:rsidR="00556031" w:rsidRPr="00037CED" w:rsidRDefault="00556031" w:rsidP="00037CED">
            <w:pPr>
              <w:spacing w:before="100" w:beforeAutospacing="1" w:after="100" w:afterAutospacing="1"/>
              <w:jc w:val="center"/>
              <w:rPr>
                <w:rFonts w:ascii="Tw Cen MT" w:eastAsia="Times New Roman" w:hAnsi="Tw Cen MT" w:cs="Times New Roman"/>
                <w:sz w:val="20"/>
                <w:szCs w:val="20"/>
              </w:rPr>
            </w:pPr>
          </w:p>
        </w:tc>
        <w:tc>
          <w:tcPr>
            <w:tcW w:w="3123" w:type="dxa"/>
            <w:vAlign w:val="center"/>
          </w:tcPr>
          <w:p w:rsidR="00037CED" w:rsidRPr="00037CED" w:rsidRDefault="00037CED" w:rsidP="00037CED">
            <w:pPr>
              <w:pStyle w:val="NormalWeb"/>
              <w:jc w:val="center"/>
              <w:rPr>
                <w:rFonts w:ascii="Tw Cen MT" w:hAnsi="Tw Cen MT"/>
                <w:sz w:val="20"/>
                <w:szCs w:val="20"/>
              </w:rPr>
            </w:pPr>
            <w:proofErr w:type="gramStart"/>
            <w:r w:rsidRPr="00037CED">
              <w:rPr>
                <w:rFonts w:ascii="Tw Cen MT" w:hAnsi="Tw Cen MT"/>
                <w:sz w:val="20"/>
                <w:szCs w:val="20"/>
              </w:rPr>
              <w:t>  Observe</w:t>
            </w:r>
            <w:proofErr w:type="gramEnd"/>
            <w:r w:rsidRPr="00037CED">
              <w:rPr>
                <w:rFonts w:ascii="Tw Cen MT" w:hAnsi="Tw Cen MT"/>
                <w:sz w:val="20"/>
                <w:szCs w:val="20"/>
              </w:rPr>
              <w:t xml:space="preserve"> seasonal and daily weather patterns in the UK.</w:t>
            </w:r>
          </w:p>
          <w:p w:rsidR="00037CED" w:rsidRPr="00037CED" w:rsidRDefault="00037CED" w:rsidP="00037CED">
            <w:pPr>
              <w:pStyle w:val="NormalWeb"/>
              <w:jc w:val="center"/>
              <w:rPr>
                <w:rFonts w:ascii="Tw Cen MT" w:hAnsi="Tw Cen MT"/>
                <w:sz w:val="20"/>
                <w:szCs w:val="20"/>
              </w:rPr>
            </w:pPr>
            <w:proofErr w:type="gramStart"/>
            <w:r w:rsidRPr="00037CED">
              <w:rPr>
                <w:rFonts w:ascii="Tw Cen MT" w:hAnsi="Tw Cen MT"/>
                <w:sz w:val="20"/>
                <w:szCs w:val="20"/>
              </w:rPr>
              <w:t>  Collect</w:t>
            </w:r>
            <w:proofErr w:type="gramEnd"/>
            <w:r w:rsidRPr="00037CED">
              <w:rPr>
                <w:rFonts w:ascii="Tw Cen MT" w:hAnsi="Tw Cen MT"/>
                <w:sz w:val="20"/>
                <w:szCs w:val="20"/>
              </w:rPr>
              <w:t xml:space="preserve"> and record data on environmental changes in Cardinham school grounds.</w:t>
            </w:r>
          </w:p>
          <w:p w:rsidR="00037CED" w:rsidRPr="00037CED" w:rsidRDefault="00037CED" w:rsidP="00037CED">
            <w:pPr>
              <w:pStyle w:val="NormalWeb"/>
              <w:jc w:val="center"/>
              <w:rPr>
                <w:rFonts w:ascii="Tw Cen MT" w:hAnsi="Tw Cen MT"/>
                <w:sz w:val="20"/>
                <w:szCs w:val="20"/>
              </w:rPr>
            </w:pPr>
            <w:proofErr w:type="gramStart"/>
            <w:r w:rsidRPr="00037CED">
              <w:rPr>
                <w:rFonts w:ascii="Tw Cen MT" w:hAnsi="Tw Cen MT"/>
                <w:sz w:val="20"/>
                <w:szCs w:val="20"/>
              </w:rPr>
              <w:t>  Take</w:t>
            </w:r>
            <w:proofErr w:type="gramEnd"/>
            <w:r w:rsidRPr="00037CED">
              <w:rPr>
                <w:rFonts w:ascii="Tw Cen MT" w:hAnsi="Tw Cen MT"/>
                <w:sz w:val="20"/>
                <w:szCs w:val="20"/>
              </w:rPr>
              <w:t xml:space="preserve"> digital photos of outdoor areas for comparison.</w:t>
            </w:r>
          </w:p>
          <w:p w:rsidR="00037CED" w:rsidRPr="00037CED" w:rsidRDefault="00037CED" w:rsidP="00037CED">
            <w:pPr>
              <w:pStyle w:val="NormalWeb"/>
              <w:jc w:val="center"/>
              <w:rPr>
                <w:rFonts w:ascii="Tw Cen MT" w:hAnsi="Tw Cen MT"/>
                <w:sz w:val="20"/>
                <w:szCs w:val="20"/>
              </w:rPr>
            </w:pPr>
            <w:proofErr w:type="gramStart"/>
            <w:r w:rsidRPr="00037CED">
              <w:rPr>
                <w:rFonts w:ascii="Tw Cen MT" w:hAnsi="Tw Cen MT"/>
                <w:sz w:val="20"/>
                <w:szCs w:val="20"/>
              </w:rPr>
              <w:t>  Annotate</w:t>
            </w:r>
            <w:proofErr w:type="gramEnd"/>
            <w:r w:rsidRPr="00037CED">
              <w:rPr>
                <w:rFonts w:ascii="Tw Cen MT" w:hAnsi="Tw Cen MT"/>
                <w:sz w:val="20"/>
                <w:szCs w:val="20"/>
              </w:rPr>
              <w:t xml:space="preserve"> drawings showing changes in natural features.</w:t>
            </w:r>
          </w:p>
          <w:p w:rsidR="00037CED" w:rsidRPr="00037CED" w:rsidRDefault="00037CED" w:rsidP="00037CED">
            <w:pPr>
              <w:pStyle w:val="NormalWeb"/>
              <w:jc w:val="center"/>
              <w:rPr>
                <w:rFonts w:ascii="Tw Cen MT" w:hAnsi="Tw Cen MT"/>
                <w:sz w:val="20"/>
                <w:szCs w:val="20"/>
              </w:rPr>
            </w:pPr>
            <w:proofErr w:type="gramStart"/>
            <w:r w:rsidRPr="00037CED">
              <w:rPr>
                <w:rFonts w:ascii="Tw Cen MT" w:hAnsi="Tw Cen MT"/>
                <w:sz w:val="20"/>
                <w:szCs w:val="20"/>
              </w:rPr>
              <w:t>  Sort</w:t>
            </w:r>
            <w:proofErr w:type="gramEnd"/>
            <w:r w:rsidRPr="00037CED">
              <w:rPr>
                <w:rFonts w:ascii="Tw Cen MT" w:hAnsi="Tw Cen MT"/>
                <w:sz w:val="20"/>
                <w:szCs w:val="20"/>
              </w:rPr>
              <w:t xml:space="preserve"> and classify natural objects to investigate properties across seasons.</w:t>
            </w:r>
          </w:p>
          <w:p w:rsidR="00556031" w:rsidRPr="00037CED" w:rsidRDefault="00556031" w:rsidP="00037CED">
            <w:pPr>
              <w:jc w:val="center"/>
              <w:rPr>
                <w:rFonts w:ascii="Tw Cen MT" w:eastAsia="Calibri" w:hAnsi="Tw Cen MT" w:cs="Calibri"/>
                <w:sz w:val="20"/>
                <w:szCs w:val="20"/>
              </w:rPr>
            </w:pPr>
          </w:p>
        </w:tc>
        <w:tc>
          <w:tcPr>
            <w:tcW w:w="3123" w:type="dxa"/>
            <w:vAlign w:val="center"/>
          </w:tcPr>
          <w:p w:rsidR="00556031" w:rsidRPr="00037CED" w:rsidRDefault="00556031" w:rsidP="00037CED">
            <w:pPr>
              <w:pStyle w:val="NormalWeb"/>
              <w:jc w:val="center"/>
              <w:rPr>
                <w:rFonts w:ascii="Tw Cen MT" w:hAnsi="Tw Cen MT"/>
                <w:sz w:val="20"/>
                <w:szCs w:val="20"/>
              </w:rPr>
            </w:pPr>
            <w:proofErr w:type="gramStart"/>
            <w:r w:rsidRPr="00037CED">
              <w:rPr>
                <w:rFonts w:ascii="Tw Cen MT" w:hAnsi="Tw Cen MT"/>
                <w:sz w:val="20"/>
                <w:szCs w:val="20"/>
              </w:rPr>
              <w:t>  Locate</w:t>
            </w:r>
            <w:proofErr w:type="gramEnd"/>
            <w:r w:rsidRPr="00037CED">
              <w:rPr>
                <w:rFonts w:ascii="Tw Cen MT" w:hAnsi="Tw Cen MT"/>
                <w:sz w:val="20"/>
                <w:szCs w:val="20"/>
              </w:rPr>
              <w:t xml:space="preserve"> Cornwall on maps of the UK and Europe.</w:t>
            </w:r>
          </w:p>
          <w:p w:rsidR="00556031" w:rsidRPr="00037CED" w:rsidRDefault="00556031" w:rsidP="00037CED">
            <w:pPr>
              <w:pStyle w:val="NormalWeb"/>
              <w:jc w:val="center"/>
              <w:rPr>
                <w:rFonts w:ascii="Tw Cen MT" w:hAnsi="Tw Cen MT"/>
                <w:sz w:val="20"/>
                <w:szCs w:val="20"/>
              </w:rPr>
            </w:pPr>
            <w:proofErr w:type="gramStart"/>
            <w:r w:rsidRPr="00037CED">
              <w:rPr>
                <w:rFonts w:ascii="Tw Cen MT" w:hAnsi="Tw Cen MT"/>
                <w:sz w:val="20"/>
                <w:szCs w:val="20"/>
              </w:rPr>
              <w:t>  Identify</w:t>
            </w:r>
            <w:proofErr w:type="gramEnd"/>
            <w:r w:rsidRPr="00037CED">
              <w:rPr>
                <w:rFonts w:ascii="Tw Cen MT" w:hAnsi="Tw Cen MT"/>
                <w:sz w:val="20"/>
                <w:szCs w:val="20"/>
              </w:rPr>
              <w:t xml:space="preserve"> and describe physical and human features.</w:t>
            </w:r>
          </w:p>
          <w:p w:rsidR="00556031" w:rsidRPr="00037CED" w:rsidRDefault="00556031" w:rsidP="00037CED">
            <w:pPr>
              <w:pStyle w:val="NormalWeb"/>
              <w:jc w:val="center"/>
              <w:rPr>
                <w:rFonts w:ascii="Tw Cen MT" w:hAnsi="Tw Cen MT"/>
                <w:sz w:val="20"/>
                <w:szCs w:val="20"/>
              </w:rPr>
            </w:pPr>
            <w:proofErr w:type="gramStart"/>
            <w:r w:rsidRPr="00037CED">
              <w:rPr>
                <w:rFonts w:ascii="Tw Cen MT" w:hAnsi="Tw Cen MT"/>
                <w:sz w:val="20"/>
                <w:szCs w:val="20"/>
              </w:rPr>
              <w:t>  Observe</w:t>
            </w:r>
            <w:proofErr w:type="gramEnd"/>
            <w:r w:rsidRPr="00037CED">
              <w:rPr>
                <w:rFonts w:ascii="Tw Cen MT" w:hAnsi="Tw Cen MT"/>
                <w:sz w:val="20"/>
                <w:szCs w:val="20"/>
              </w:rPr>
              <w:t xml:space="preserve"> local environment (school grounds/Cardinham area) to record features.</w:t>
            </w:r>
          </w:p>
          <w:p w:rsidR="00556031" w:rsidRPr="00037CED" w:rsidRDefault="00556031" w:rsidP="00037CED">
            <w:pPr>
              <w:pStyle w:val="NormalWeb"/>
              <w:jc w:val="center"/>
              <w:rPr>
                <w:rFonts w:ascii="Tw Cen MT" w:hAnsi="Tw Cen MT"/>
                <w:sz w:val="20"/>
                <w:szCs w:val="20"/>
              </w:rPr>
            </w:pPr>
            <w:proofErr w:type="gramStart"/>
            <w:r w:rsidRPr="00037CED">
              <w:rPr>
                <w:rFonts w:ascii="Tw Cen MT" w:hAnsi="Tw Cen MT"/>
                <w:sz w:val="20"/>
                <w:szCs w:val="20"/>
              </w:rPr>
              <w:t>  Use</w:t>
            </w:r>
            <w:proofErr w:type="gramEnd"/>
            <w:r w:rsidRPr="00037CED">
              <w:rPr>
                <w:rFonts w:ascii="Tw Cen MT" w:hAnsi="Tw Cen MT"/>
                <w:sz w:val="20"/>
                <w:szCs w:val="20"/>
              </w:rPr>
              <w:t xml:space="preserve"> aerial photographs and plans to recognise landmarks.</w:t>
            </w:r>
          </w:p>
          <w:p w:rsidR="00556031" w:rsidRPr="00037CED" w:rsidRDefault="00556031" w:rsidP="00037CED">
            <w:pPr>
              <w:pStyle w:val="NormalWeb"/>
              <w:jc w:val="center"/>
              <w:rPr>
                <w:rFonts w:ascii="Tw Cen MT" w:hAnsi="Tw Cen MT"/>
                <w:sz w:val="20"/>
                <w:szCs w:val="20"/>
              </w:rPr>
            </w:pPr>
            <w:proofErr w:type="gramStart"/>
            <w:r w:rsidRPr="00037CED">
              <w:rPr>
                <w:rFonts w:ascii="Tw Cen MT" w:hAnsi="Tw Cen MT"/>
                <w:sz w:val="20"/>
                <w:szCs w:val="20"/>
              </w:rPr>
              <w:t>  Annotate</w:t>
            </w:r>
            <w:proofErr w:type="gramEnd"/>
            <w:r w:rsidRPr="00037CED">
              <w:rPr>
                <w:rFonts w:ascii="Tw Cen MT" w:hAnsi="Tw Cen MT"/>
                <w:sz w:val="20"/>
                <w:szCs w:val="20"/>
              </w:rPr>
              <w:t xml:space="preserve"> drawings and create simple maps with keys.</w:t>
            </w:r>
          </w:p>
          <w:p w:rsidR="00556031" w:rsidRPr="00037CED" w:rsidRDefault="00556031" w:rsidP="00037CED">
            <w:pPr>
              <w:pStyle w:val="NormalWeb"/>
              <w:jc w:val="center"/>
              <w:rPr>
                <w:rFonts w:ascii="Tw Cen MT" w:hAnsi="Tw Cen MT"/>
                <w:sz w:val="20"/>
                <w:szCs w:val="20"/>
              </w:rPr>
            </w:pPr>
            <w:proofErr w:type="gramStart"/>
            <w:r w:rsidRPr="00037CED">
              <w:rPr>
                <w:rFonts w:ascii="Tw Cen MT" w:hAnsi="Tw Cen MT"/>
                <w:sz w:val="20"/>
                <w:szCs w:val="20"/>
              </w:rPr>
              <w:t>  Collect</w:t>
            </w:r>
            <w:proofErr w:type="gramEnd"/>
            <w:r w:rsidRPr="00037CED">
              <w:rPr>
                <w:rFonts w:ascii="Tw Cen MT" w:hAnsi="Tw Cen MT"/>
                <w:sz w:val="20"/>
                <w:szCs w:val="20"/>
              </w:rPr>
              <w:t xml:space="preserve"> quantitative and qualitative data (visitor preferences, likes/dislikes).</w:t>
            </w:r>
          </w:p>
          <w:p w:rsidR="00556031" w:rsidRPr="00037CED" w:rsidRDefault="00556031" w:rsidP="00037CED">
            <w:pPr>
              <w:jc w:val="center"/>
              <w:rPr>
                <w:rFonts w:ascii="Tw Cen MT" w:eastAsia="Calibri" w:hAnsi="Tw Cen MT" w:cs="Calibri"/>
                <w:sz w:val="20"/>
                <w:szCs w:val="20"/>
              </w:rPr>
            </w:pPr>
          </w:p>
        </w:tc>
        <w:tc>
          <w:tcPr>
            <w:tcW w:w="3124" w:type="dxa"/>
            <w:vAlign w:val="center"/>
          </w:tcPr>
          <w:p w:rsidR="00556031" w:rsidRPr="00DB7D78" w:rsidRDefault="00556031" w:rsidP="00037CED">
            <w:pPr>
              <w:spacing w:before="100" w:beforeAutospacing="1" w:after="100" w:afterAutospacing="1"/>
              <w:jc w:val="center"/>
              <w:rPr>
                <w:rFonts w:ascii="Tw Cen MT" w:eastAsia="Times New Roman" w:hAnsi="Tw Cen MT" w:cs="Times New Roman"/>
                <w:sz w:val="20"/>
                <w:szCs w:val="20"/>
              </w:rPr>
            </w:pPr>
            <w:proofErr w:type="gramStart"/>
            <w:r w:rsidRPr="00DB7D78">
              <w:rPr>
                <w:rFonts w:ascii="Tw Cen MT" w:eastAsia="Times New Roman" w:hAnsi="Tw Cen MT" w:cs="Times New Roman"/>
                <w:sz w:val="20"/>
                <w:szCs w:val="20"/>
              </w:rPr>
              <w:t>  Find</w:t>
            </w:r>
            <w:proofErr w:type="gramEnd"/>
            <w:r w:rsidRPr="00DB7D78">
              <w:rPr>
                <w:rFonts w:ascii="Tw Cen MT" w:eastAsia="Times New Roman" w:hAnsi="Tw Cen MT" w:cs="Times New Roman"/>
                <w:sz w:val="20"/>
                <w:szCs w:val="20"/>
              </w:rPr>
              <w:t xml:space="preserve"> the UK in a world map using an atlas.</w:t>
            </w:r>
          </w:p>
          <w:p w:rsidR="00556031" w:rsidRPr="00DB7D78" w:rsidRDefault="00556031" w:rsidP="00037CED">
            <w:pPr>
              <w:spacing w:before="100" w:beforeAutospacing="1" w:after="100" w:afterAutospacing="1"/>
              <w:jc w:val="center"/>
              <w:rPr>
                <w:rFonts w:ascii="Tw Cen MT" w:eastAsia="Times New Roman" w:hAnsi="Tw Cen MT" w:cs="Times New Roman"/>
                <w:sz w:val="20"/>
                <w:szCs w:val="20"/>
              </w:rPr>
            </w:pPr>
            <w:proofErr w:type="gramStart"/>
            <w:r w:rsidRPr="00DB7D78">
              <w:rPr>
                <w:rFonts w:ascii="Tw Cen MT" w:eastAsia="Times New Roman" w:hAnsi="Tw Cen MT" w:cs="Times New Roman"/>
                <w:sz w:val="20"/>
                <w:szCs w:val="20"/>
              </w:rPr>
              <w:t>  Locate</w:t>
            </w:r>
            <w:proofErr w:type="gramEnd"/>
            <w:r w:rsidRPr="00DB7D78">
              <w:rPr>
                <w:rFonts w:ascii="Tw Cen MT" w:eastAsia="Times New Roman" w:hAnsi="Tw Cen MT" w:cs="Times New Roman"/>
                <w:sz w:val="20"/>
                <w:szCs w:val="20"/>
              </w:rPr>
              <w:t xml:space="preserve"> England, Scotland, Wales, and Northern Ireland on a UK map.</w:t>
            </w:r>
          </w:p>
          <w:p w:rsidR="00556031" w:rsidRPr="00DB7D78" w:rsidRDefault="00556031" w:rsidP="00037CED">
            <w:pPr>
              <w:spacing w:before="100" w:beforeAutospacing="1" w:after="100" w:afterAutospacing="1"/>
              <w:jc w:val="center"/>
              <w:rPr>
                <w:rFonts w:ascii="Tw Cen MT" w:eastAsia="Times New Roman" w:hAnsi="Tw Cen MT" w:cs="Times New Roman"/>
                <w:sz w:val="20"/>
                <w:szCs w:val="20"/>
              </w:rPr>
            </w:pPr>
            <w:proofErr w:type="gramStart"/>
            <w:r w:rsidRPr="00DB7D78">
              <w:rPr>
                <w:rFonts w:ascii="Tw Cen MT" w:eastAsia="Times New Roman" w:hAnsi="Tw Cen MT" w:cs="Times New Roman"/>
                <w:sz w:val="20"/>
                <w:szCs w:val="20"/>
              </w:rPr>
              <w:t>  Identify</w:t>
            </w:r>
            <w:proofErr w:type="gramEnd"/>
            <w:r w:rsidRPr="00DB7D78">
              <w:rPr>
                <w:rFonts w:ascii="Tw Cen MT" w:eastAsia="Times New Roman" w:hAnsi="Tw Cen MT" w:cs="Times New Roman"/>
                <w:sz w:val="20"/>
                <w:szCs w:val="20"/>
              </w:rPr>
              <w:t xml:space="preserve"> capital cities and surrounding seas.</w:t>
            </w:r>
          </w:p>
          <w:p w:rsidR="00556031" w:rsidRPr="00DB7D78" w:rsidRDefault="00556031" w:rsidP="00037CED">
            <w:pPr>
              <w:spacing w:before="100" w:beforeAutospacing="1" w:after="100" w:afterAutospacing="1"/>
              <w:jc w:val="center"/>
              <w:rPr>
                <w:rFonts w:ascii="Tw Cen MT" w:eastAsia="Times New Roman" w:hAnsi="Tw Cen MT" w:cs="Times New Roman"/>
                <w:sz w:val="20"/>
                <w:szCs w:val="20"/>
              </w:rPr>
            </w:pPr>
            <w:proofErr w:type="gramStart"/>
            <w:r w:rsidRPr="00DB7D78">
              <w:rPr>
                <w:rFonts w:ascii="Tw Cen MT" w:eastAsia="Times New Roman" w:hAnsi="Tw Cen MT" w:cs="Times New Roman"/>
                <w:sz w:val="20"/>
                <w:szCs w:val="20"/>
              </w:rPr>
              <w:t>  Observe</w:t>
            </w:r>
            <w:proofErr w:type="gramEnd"/>
            <w:r w:rsidRPr="00DB7D78">
              <w:rPr>
                <w:rFonts w:ascii="Tw Cen MT" w:eastAsia="Times New Roman" w:hAnsi="Tw Cen MT" w:cs="Times New Roman"/>
                <w:sz w:val="20"/>
                <w:szCs w:val="20"/>
              </w:rPr>
              <w:t xml:space="preserve"> human and physical features through photographs, videos, and simple local walks (school grounds or village walk).</w:t>
            </w:r>
          </w:p>
          <w:p w:rsidR="00556031" w:rsidRPr="00DB7D78" w:rsidRDefault="00556031" w:rsidP="00037CED">
            <w:pPr>
              <w:spacing w:before="100" w:beforeAutospacing="1" w:after="100" w:afterAutospacing="1"/>
              <w:jc w:val="center"/>
              <w:rPr>
                <w:rFonts w:ascii="Tw Cen MT" w:eastAsia="Times New Roman" w:hAnsi="Tw Cen MT" w:cs="Times New Roman"/>
                <w:sz w:val="20"/>
                <w:szCs w:val="20"/>
              </w:rPr>
            </w:pPr>
            <w:proofErr w:type="gramStart"/>
            <w:r w:rsidRPr="00DB7D78">
              <w:rPr>
                <w:rFonts w:ascii="Tw Cen MT" w:eastAsia="Times New Roman" w:hAnsi="Tw Cen MT" w:cs="Times New Roman"/>
                <w:sz w:val="20"/>
                <w:szCs w:val="20"/>
              </w:rPr>
              <w:t>  Draw</w:t>
            </w:r>
            <w:proofErr w:type="gramEnd"/>
            <w:r w:rsidRPr="00DB7D78">
              <w:rPr>
                <w:rFonts w:ascii="Tw Cen MT" w:eastAsia="Times New Roman" w:hAnsi="Tw Cen MT" w:cs="Times New Roman"/>
                <w:sz w:val="20"/>
                <w:szCs w:val="20"/>
              </w:rPr>
              <w:t xml:space="preserve"> simple maps of countries including key human and physical features.</w:t>
            </w:r>
          </w:p>
          <w:p w:rsidR="00556031" w:rsidRPr="00037CED" w:rsidRDefault="00556031" w:rsidP="00037CED">
            <w:pPr>
              <w:spacing w:before="100" w:beforeAutospacing="1" w:after="100" w:afterAutospacing="1"/>
              <w:jc w:val="center"/>
              <w:rPr>
                <w:rFonts w:ascii="Tw Cen MT" w:eastAsia="Times New Roman" w:hAnsi="Tw Cen MT" w:cs="Times New Roman"/>
                <w:sz w:val="20"/>
                <w:szCs w:val="20"/>
              </w:rPr>
            </w:pPr>
          </w:p>
        </w:tc>
      </w:tr>
      <w:tr w:rsidR="00556031" w:rsidRPr="00037CED" w:rsidTr="00037CED">
        <w:tc>
          <w:tcPr>
            <w:tcW w:w="1394" w:type="dxa"/>
            <w:shd w:val="clear" w:color="auto" w:fill="92D050"/>
            <w:vAlign w:val="center"/>
          </w:tcPr>
          <w:p w:rsidR="00556031" w:rsidRPr="00037CED" w:rsidRDefault="00556031" w:rsidP="00037CED">
            <w:pPr>
              <w:jc w:val="center"/>
              <w:rPr>
                <w:rFonts w:ascii="Tw Cen MT" w:eastAsia="Calibri" w:hAnsi="Tw Cen MT" w:cs="Calibri"/>
                <w:b/>
                <w:sz w:val="20"/>
                <w:szCs w:val="20"/>
              </w:rPr>
            </w:pPr>
            <w:r w:rsidRPr="00037CED">
              <w:rPr>
                <w:rFonts w:ascii="Tw Cen MT" w:eastAsia="Calibri" w:hAnsi="Tw Cen MT" w:cs="Calibri"/>
                <w:b/>
                <w:sz w:val="20"/>
                <w:szCs w:val="20"/>
              </w:rPr>
              <w:t>End Point Quiz</w:t>
            </w:r>
          </w:p>
        </w:tc>
        <w:tc>
          <w:tcPr>
            <w:tcW w:w="3123" w:type="dxa"/>
            <w:vAlign w:val="center"/>
          </w:tcPr>
          <w:p w:rsidR="00F52C7B" w:rsidRPr="00037CED" w:rsidRDefault="00F52C7B" w:rsidP="00037CED">
            <w:pPr>
              <w:pStyle w:val="NormalWeb"/>
              <w:jc w:val="center"/>
              <w:rPr>
                <w:rFonts w:ascii="Tw Cen MT" w:hAnsi="Tw Cen MT"/>
                <w:sz w:val="20"/>
                <w:szCs w:val="20"/>
              </w:rPr>
            </w:pPr>
            <w:proofErr w:type="gramStart"/>
            <w:r w:rsidRPr="00037CED">
              <w:rPr>
                <w:rFonts w:ascii="Tw Cen MT" w:hAnsi="Tw Cen MT"/>
                <w:sz w:val="20"/>
                <w:szCs w:val="20"/>
              </w:rPr>
              <w:t>  What</w:t>
            </w:r>
            <w:proofErr w:type="gramEnd"/>
            <w:r w:rsidRPr="00037CED">
              <w:rPr>
                <w:rFonts w:ascii="Tw Cen MT" w:hAnsi="Tw Cen MT"/>
                <w:sz w:val="20"/>
                <w:szCs w:val="20"/>
              </w:rPr>
              <w:t xml:space="preserve"> are the four compass points?</w:t>
            </w:r>
          </w:p>
          <w:p w:rsidR="00F52C7B" w:rsidRPr="00037CED" w:rsidRDefault="00F52C7B" w:rsidP="00037CED">
            <w:pPr>
              <w:pStyle w:val="NormalWeb"/>
              <w:jc w:val="center"/>
              <w:rPr>
                <w:rFonts w:ascii="Tw Cen MT" w:hAnsi="Tw Cen MT"/>
                <w:sz w:val="20"/>
                <w:szCs w:val="20"/>
              </w:rPr>
            </w:pPr>
            <w:proofErr w:type="gramStart"/>
            <w:r w:rsidRPr="00037CED">
              <w:rPr>
                <w:rFonts w:ascii="Tw Cen MT" w:hAnsi="Tw Cen MT"/>
                <w:sz w:val="20"/>
                <w:szCs w:val="20"/>
              </w:rPr>
              <w:t>  Can</w:t>
            </w:r>
            <w:proofErr w:type="gramEnd"/>
            <w:r w:rsidRPr="00037CED">
              <w:rPr>
                <w:rFonts w:ascii="Tw Cen MT" w:hAnsi="Tw Cen MT"/>
                <w:sz w:val="20"/>
                <w:szCs w:val="20"/>
              </w:rPr>
              <w:t xml:space="preserve"> you explain what a bird’s-eye view shows?</w:t>
            </w:r>
          </w:p>
          <w:p w:rsidR="00F52C7B" w:rsidRPr="00037CED" w:rsidRDefault="00F52C7B" w:rsidP="00037CED">
            <w:pPr>
              <w:pStyle w:val="NormalWeb"/>
              <w:jc w:val="center"/>
              <w:rPr>
                <w:rFonts w:ascii="Tw Cen MT" w:hAnsi="Tw Cen MT"/>
                <w:sz w:val="20"/>
                <w:szCs w:val="20"/>
              </w:rPr>
            </w:pPr>
            <w:proofErr w:type="gramStart"/>
            <w:r w:rsidRPr="00037CED">
              <w:rPr>
                <w:rFonts w:ascii="Tw Cen MT" w:hAnsi="Tw Cen MT"/>
                <w:sz w:val="20"/>
                <w:szCs w:val="20"/>
              </w:rPr>
              <w:t>  Name</w:t>
            </w:r>
            <w:proofErr w:type="gramEnd"/>
            <w:r w:rsidRPr="00037CED">
              <w:rPr>
                <w:rFonts w:ascii="Tw Cen MT" w:hAnsi="Tw Cen MT"/>
                <w:sz w:val="20"/>
                <w:szCs w:val="20"/>
              </w:rPr>
              <w:t xml:space="preserve"> two human and two physical features in Cardinham.</w:t>
            </w:r>
          </w:p>
          <w:p w:rsidR="00F52C7B" w:rsidRPr="00037CED" w:rsidRDefault="00F52C7B" w:rsidP="00037CED">
            <w:pPr>
              <w:pStyle w:val="NormalWeb"/>
              <w:jc w:val="center"/>
              <w:rPr>
                <w:rFonts w:ascii="Tw Cen MT" w:hAnsi="Tw Cen MT"/>
                <w:sz w:val="20"/>
                <w:szCs w:val="20"/>
              </w:rPr>
            </w:pPr>
            <w:proofErr w:type="gramStart"/>
            <w:r w:rsidRPr="00037CED">
              <w:rPr>
                <w:rFonts w:ascii="Tw Cen MT" w:hAnsi="Tw Cen MT"/>
                <w:sz w:val="20"/>
                <w:szCs w:val="20"/>
              </w:rPr>
              <w:lastRenderedPageBreak/>
              <w:t>  How</w:t>
            </w:r>
            <w:proofErr w:type="gramEnd"/>
            <w:r w:rsidRPr="00037CED">
              <w:rPr>
                <w:rFonts w:ascii="Tw Cen MT" w:hAnsi="Tw Cen MT"/>
                <w:sz w:val="20"/>
                <w:szCs w:val="20"/>
              </w:rPr>
              <w:t xml:space="preserve"> do symbols on a map help us understand a place?</w:t>
            </w:r>
          </w:p>
          <w:p w:rsidR="00556031" w:rsidRPr="00037CED" w:rsidRDefault="00F52C7B" w:rsidP="00037CED">
            <w:pPr>
              <w:pStyle w:val="NormalWeb"/>
              <w:jc w:val="center"/>
              <w:rPr>
                <w:rFonts w:ascii="Tw Cen MT" w:eastAsia="Calibri" w:hAnsi="Tw Cen MT" w:cs="Calibri"/>
                <w:sz w:val="20"/>
                <w:szCs w:val="20"/>
              </w:rPr>
            </w:pPr>
            <w:r w:rsidRPr="00037CED">
              <w:rPr>
                <w:rFonts w:ascii="Tw Cen MT" w:hAnsi="Tw Cen MT"/>
                <w:sz w:val="20"/>
                <w:szCs w:val="20"/>
              </w:rPr>
              <w:t>  Draw a simple map of Cardinham with a key including at least two features.</w:t>
            </w:r>
          </w:p>
        </w:tc>
        <w:tc>
          <w:tcPr>
            <w:tcW w:w="3123" w:type="dxa"/>
            <w:vAlign w:val="center"/>
          </w:tcPr>
          <w:p w:rsidR="00037CED" w:rsidRPr="00037CED" w:rsidRDefault="00037CED" w:rsidP="00037CED">
            <w:pPr>
              <w:pStyle w:val="NormalWeb"/>
              <w:jc w:val="center"/>
              <w:rPr>
                <w:rFonts w:ascii="Tw Cen MT" w:hAnsi="Tw Cen MT"/>
                <w:sz w:val="20"/>
                <w:szCs w:val="20"/>
              </w:rPr>
            </w:pPr>
            <w:proofErr w:type="gramStart"/>
            <w:r w:rsidRPr="00037CED">
              <w:rPr>
                <w:rFonts w:ascii="Tw Cen MT" w:hAnsi="Tw Cen MT"/>
                <w:sz w:val="20"/>
                <w:szCs w:val="20"/>
              </w:rPr>
              <w:lastRenderedPageBreak/>
              <w:t>  What</w:t>
            </w:r>
            <w:proofErr w:type="gramEnd"/>
            <w:r w:rsidRPr="00037CED">
              <w:rPr>
                <w:rFonts w:ascii="Tw Cen MT" w:hAnsi="Tw Cen MT"/>
                <w:sz w:val="20"/>
                <w:szCs w:val="20"/>
              </w:rPr>
              <w:t xml:space="preserve"> are the four seasons called?</w:t>
            </w:r>
          </w:p>
          <w:p w:rsidR="00037CED" w:rsidRPr="00037CED" w:rsidRDefault="00037CED" w:rsidP="00037CED">
            <w:pPr>
              <w:pStyle w:val="NormalWeb"/>
              <w:jc w:val="center"/>
              <w:rPr>
                <w:rFonts w:ascii="Tw Cen MT" w:hAnsi="Tw Cen MT"/>
                <w:sz w:val="20"/>
                <w:szCs w:val="20"/>
              </w:rPr>
            </w:pPr>
            <w:proofErr w:type="gramStart"/>
            <w:r w:rsidRPr="00037CED">
              <w:rPr>
                <w:rFonts w:ascii="Tw Cen MT" w:hAnsi="Tw Cen MT"/>
                <w:sz w:val="20"/>
                <w:szCs w:val="20"/>
              </w:rPr>
              <w:t>  What</w:t>
            </w:r>
            <w:proofErr w:type="gramEnd"/>
            <w:r w:rsidRPr="00037CED">
              <w:rPr>
                <w:rFonts w:ascii="Tw Cen MT" w:hAnsi="Tw Cen MT"/>
                <w:sz w:val="20"/>
                <w:szCs w:val="20"/>
              </w:rPr>
              <w:t xml:space="preserve"> is typical weather in each season?</w:t>
            </w:r>
          </w:p>
          <w:p w:rsidR="00037CED" w:rsidRPr="00037CED" w:rsidRDefault="00037CED" w:rsidP="00037CED">
            <w:pPr>
              <w:pStyle w:val="NormalWeb"/>
              <w:jc w:val="center"/>
              <w:rPr>
                <w:rFonts w:ascii="Tw Cen MT" w:hAnsi="Tw Cen MT"/>
                <w:sz w:val="20"/>
                <w:szCs w:val="20"/>
              </w:rPr>
            </w:pPr>
            <w:proofErr w:type="gramStart"/>
            <w:r w:rsidRPr="00037CED">
              <w:rPr>
                <w:rFonts w:ascii="Tw Cen MT" w:hAnsi="Tw Cen MT"/>
                <w:sz w:val="20"/>
                <w:szCs w:val="20"/>
              </w:rPr>
              <w:t>  How</w:t>
            </w:r>
            <w:proofErr w:type="gramEnd"/>
            <w:r w:rsidRPr="00037CED">
              <w:rPr>
                <w:rFonts w:ascii="Tw Cen MT" w:hAnsi="Tw Cen MT"/>
                <w:sz w:val="20"/>
                <w:szCs w:val="20"/>
              </w:rPr>
              <w:t xml:space="preserve"> does the environment change between the seasons?</w:t>
            </w:r>
          </w:p>
          <w:p w:rsidR="00037CED" w:rsidRPr="00037CED" w:rsidRDefault="00037CED" w:rsidP="00037CED">
            <w:pPr>
              <w:pStyle w:val="NormalWeb"/>
              <w:jc w:val="center"/>
              <w:rPr>
                <w:rFonts w:ascii="Tw Cen MT" w:hAnsi="Tw Cen MT"/>
                <w:sz w:val="20"/>
                <w:szCs w:val="20"/>
              </w:rPr>
            </w:pPr>
            <w:proofErr w:type="gramStart"/>
            <w:r w:rsidRPr="00037CED">
              <w:rPr>
                <w:rFonts w:ascii="Tw Cen MT" w:hAnsi="Tw Cen MT"/>
                <w:sz w:val="20"/>
                <w:szCs w:val="20"/>
              </w:rPr>
              <w:lastRenderedPageBreak/>
              <w:t>  Which</w:t>
            </w:r>
            <w:proofErr w:type="gramEnd"/>
            <w:r w:rsidRPr="00037CED">
              <w:rPr>
                <w:rFonts w:ascii="Tw Cen MT" w:hAnsi="Tw Cen MT"/>
                <w:sz w:val="20"/>
                <w:szCs w:val="20"/>
              </w:rPr>
              <w:t xml:space="preserve"> season is your favourite and why?</w:t>
            </w:r>
          </w:p>
          <w:p w:rsidR="00556031" w:rsidRPr="00037CED" w:rsidRDefault="00037CED" w:rsidP="00037CED">
            <w:pPr>
              <w:pStyle w:val="NormalWeb"/>
              <w:jc w:val="center"/>
              <w:rPr>
                <w:rFonts w:ascii="Tw Cen MT" w:eastAsia="Calibri" w:hAnsi="Tw Cen MT" w:cs="Calibri"/>
                <w:sz w:val="20"/>
                <w:szCs w:val="20"/>
              </w:rPr>
            </w:pPr>
            <w:r w:rsidRPr="00037CED">
              <w:rPr>
                <w:rFonts w:ascii="Tw Cen MT" w:hAnsi="Tw Cen MT"/>
                <w:sz w:val="20"/>
                <w:szCs w:val="20"/>
              </w:rPr>
              <w:t>  Can you draw a simple chart showing the differences in weather across the seasons?</w:t>
            </w:r>
          </w:p>
        </w:tc>
        <w:tc>
          <w:tcPr>
            <w:tcW w:w="3123" w:type="dxa"/>
            <w:vAlign w:val="center"/>
          </w:tcPr>
          <w:p w:rsidR="00556031" w:rsidRPr="00037CED" w:rsidRDefault="00556031" w:rsidP="00037CED">
            <w:pPr>
              <w:pStyle w:val="NormalWeb"/>
              <w:jc w:val="center"/>
              <w:rPr>
                <w:rFonts w:ascii="Tw Cen MT" w:hAnsi="Tw Cen MT"/>
                <w:sz w:val="20"/>
                <w:szCs w:val="20"/>
              </w:rPr>
            </w:pPr>
            <w:proofErr w:type="gramStart"/>
            <w:r w:rsidRPr="00037CED">
              <w:rPr>
                <w:rFonts w:ascii="Tw Cen MT" w:hAnsi="Tw Cen MT"/>
                <w:sz w:val="20"/>
                <w:szCs w:val="20"/>
              </w:rPr>
              <w:lastRenderedPageBreak/>
              <w:t>  Where</w:t>
            </w:r>
            <w:proofErr w:type="gramEnd"/>
            <w:r w:rsidRPr="00037CED">
              <w:rPr>
                <w:rFonts w:ascii="Tw Cen MT" w:hAnsi="Tw Cen MT"/>
                <w:sz w:val="20"/>
                <w:szCs w:val="20"/>
              </w:rPr>
              <w:t xml:space="preserve"> is Cornwall located?</w:t>
            </w:r>
          </w:p>
          <w:p w:rsidR="00556031" w:rsidRPr="00037CED" w:rsidRDefault="00556031" w:rsidP="00037CED">
            <w:pPr>
              <w:pStyle w:val="NormalWeb"/>
              <w:jc w:val="center"/>
              <w:rPr>
                <w:rFonts w:ascii="Tw Cen MT" w:hAnsi="Tw Cen MT"/>
                <w:sz w:val="20"/>
                <w:szCs w:val="20"/>
              </w:rPr>
            </w:pPr>
            <w:proofErr w:type="gramStart"/>
            <w:r w:rsidRPr="00037CED">
              <w:rPr>
                <w:rFonts w:ascii="Tw Cen MT" w:hAnsi="Tw Cen MT"/>
                <w:sz w:val="20"/>
                <w:szCs w:val="20"/>
              </w:rPr>
              <w:t>  Name</w:t>
            </w:r>
            <w:proofErr w:type="gramEnd"/>
            <w:r w:rsidRPr="00037CED">
              <w:rPr>
                <w:rFonts w:ascii="Tw Cen MT" w:hAnsi="Tw Cen MT"/>
                <w:sz w:val="20"/>
                <w:szCs w:val="20"/>
              </w:rPr>
              <w:t xml:space="preserve"> two physical features of Cornwall.</w:t>
            </w:r>
          </w:p>
          <w:p w:rsidR="00556031" w:rsidRPr="00037CED" w:rsidRDefault="00556031" w:rsidP="00037CED">
            <w:pPr>
              <w:pStyle w:val="NormalWeb"/>
              <w:jc w:val="center"/>
              <w:rPr>
                <w:rFonts w:ascii="Tw Cen MT" w:hAnsi="Tw Cen MT"/>
                <w:sz w:val="20"/>
                <w:szCs w:val="20"/>
              </w:rPr>
            </w:pPr>
            <w:proofErr w:type="gramStart"/>
            <w:r w:rsidRPr="00037CED">
              <w:rPr>
                <w:rFonts w:ascii="Tw Cen MT" w:hAnsi="Tw Cen MT"/>
                <w:sz w:val="20"/>
                <w:szCs w:val="20"/>
              </w:rPr>
              <w:t>  Name</w:t>
            </w:r>
            <w:proofErr w:type="gramEnd"/>
            <w:r w:rsidRPr="00037CED">
              <w:rPr>
                <w:rFonts w:ascii="Tw Cen MT" w:hAnsi="Tw Cen MT"/>
                <w:sz w:val="20"/>
                <w:szCs w:val="20"/>
              </w:rPr>
              <w:t xml:space="preserve"> two human features in Cardinham and the surrounding area.</w:t>
            </w:r>
          </w:p>
          <w:p w:rsidR="00556031" w:rsidRPr="00037CED" w:rsidRDefault="00556031" w:rsidP="00037CED">
            <w:pPr>
              <w:pStyle w:val="NormalWeb"/>
              <w:jc w:val="center"/>
              <w:rPr>
                <w:rFonts w:ascii="Tw Cen MT" w:hAnsi="Tw Cen MT"/>
                <w:sz w:val="20"/>
                <w:szCs w:val="20"/>
              </w:rPr>
            </w:pPr>
            <w:proofErr w:type="gramStart"/>
            <w:r w:rsidRPr="00037CED">
              <w:rPr>
                <w:rFonts w:ascii="Tw Cen MT" w:hAnsi="Tw Cen MT"/>
                <w:sz w:val="20"/>
                <w:szCs w:val="20"/>
              </w:rPr>
              <w:lastRenderedPageBreak/>
              <w:t>  Why</w:t>
            </w:r>
            <w:proofErr w:type="gramEnd"/>
            <w:r w:rsidRPr="00037CED">
              <w:rPr>
                <w:rFonts w:ascii="Tw Cen MT" w:hAnsi="Tw Cen MT"/>
                <w:sz w:val="20"/>
                <w:szCs w:val="20"/>
              </w:rPr>
              <w:t xml:space="preserve"> do people visit Cornwall?</w:t>
            </w:r>
          </w:p>
          <w:p w:rsidR="00556031" w:rsidRPr="00037CED" w:rsidRDefault="00556031" w:rsidP="00037CED">
            <w:pPr>
              <w:pStyle w:val="NormalWeb"/>
              <w:jc w:val="center"/>
              <w:rPr>
                <w:rFonts w:ascii="Tw Cen MT" w:eastAsia="Calibri" w:hAnsi="Tw Cen MT" w:cs="Calibri"/>
                <w:sz w:val="20"/>
                <w:szCs w:val="20"/>
              </w:rPr>
            </w:pPr>
            <w:r w:rsidRPr="00037CED">
              <w:rPr>
                <w:rFonts w:ascii="Tw Cen MT" w:hAnsi="Tw Cen MT"/>
                <w:sz w:val="20"/>
                <w:szCs w:val="20"/>
              </w:rPr>
              <w:t>  Draw a simple map of Cornwall including one physical and one human feature.</w:t>
            </w:r>
          </w:p>
        </w:tc>
        <w:tc>
          <w:tcPr>
            <w:tcW w:w="3124" w:type="dxa"/>
            <w:vAlign w:val="center"/>
          </w:tcPr>
          <w:p w:rsidR="00556031" w:rsidRPr="00037CED" w:rsidRDefault="00556031" w:rsidP="00037CED">
            <w:pPr>
              <w:pStyle w:val="NormalWeb"/>
              <w:jc w:val="center"/>
              <w:rPr>
                <w:rFonts w:ascii="Tw Cen MT" w:hAnsi="Tw Cen MT"/>
                <w:sz w:val="20"/>
                <w:szCs w:val="20"/>
              </w:rPr>
            </w:pPr>
            <w:proofErr w:type="gramStart"/>
            <w:r w:rsidRPr="00037CED">
              <w:rPr>
                <w:rFonts w:ascii="Tw Cen MT" w:hAnsi="Tw Cen MT"/>
                <w:sz w:val="20"/>
                <w:szCs w:val="20"/>
              </w:rPr>
              <w:lastRenderedPageBreak/>
              <w:t>  Name</w:t>
            </w:r>
            <w:proofErr w:type="gramEnd"/>
            <w:r w:rsidRPr="00037CED">
              <w:rPr>
                <w:rFonts w:ascii="Tw Cen MT" w:hAnsi="Tw Cen MT"/>
                <w:sz w:val="20"/>
                <w:szCs w:val="20"/>
              </w:rPr>
              <w:t xml:space="preserve"> the four countries of the UK.</w:t>
            </w:r>
          </w:p>
          <w:p w:rsidR="00556031" w:rsidRPr="00037CED" w:rsidRDefault="00556031" w:rsidP="00037CED">
            <w:pPr>
              <w:pStyle w:val="NormalWeb"/>
              <w:jc w:val="center"/>
              <w:rPr>
                <w:rFonts w:ascii="Tw Cen MT" w:hAnsi="Tw Cen MT"/>
                <w:sz w:val="20"/>
                <w:szCs w:val="20"/>
              </w:rPr>
            </w:pPr>
            <w:proofErr w:type="gramStart"/>
            <w:r w:rsidRPr="00037CED">
              <w:rPr>
                <w:rFonts w:ascii="Tw Cen MT" w:hAnsi="Tw Cen MT"/>
                <w:sz w:val="20"/>
                <w:szCs w:val="20"/>
              </w:rPr>
              <w:t>  What</w:t>
            </w:r>
            <w:proofErr w:type="gramEnd"/>
            <w:r w:rsidRPr="00037CED">
              <w:rPr>
                <w:rFonts w:ascii="Tw Cen MT" w:hAnsi="Tw Cen MT"/>
                <w:sz w:val="20"/>
                <w:szCs w:val="20"/>
              </w:rPr>
              <w:t xml:space="preserve"> are the capital cities of each country?</w:t>
            </w:r>
          </w:p>
          <w:p w:rsidR="00556031" w:rsidRPr="00037CED" w:rsidRDefault="00556031" w:rsidP="00037CED">
            <w:pPr>
              <w:pStyle w:val="NormalWeb"/>
              <w:jc w:val="center"/>
              <w:rPr>
                <w:rFonts w:ascii="Tw Cen MT" w:hAnsi="Tw Cen MT"/>
                <w:sz w:val="20"/>
                <w:szCs w:val="20"/>
              </w:rPr>
            </w:pPr>
            <w:proofErr w:type="gramStart"/>
            <w:r w:rsidRPr="00037CED">
              <w:rPr>
                <w:rFonts w:ascii="Tw Cen MT" w:hAnsi="Tw Cen MT"/>
                <w:sz w:val="20"/>
                <w:szCs w:val="20"/>
              </w:rPr>
              <w:t>  Which</w:t>
            </w:r>
            <w:proofErr w:type="gramEnd"/>
            <w:r w:rsidRPr="00037CED">
              <w:rPr>
                <w:rFonts w:ascii="Tw Cen MT" w:hAnsi="Tw Cen MT"/>
                <w:sz w:val="20"/>
                <w:szCs w:val="20"/>
              </w:rPr>
              <w:t xml:space="preserve"> seas surround the UK?</w:t>
            </w:r>
          </w:p>
          <w:p w:rsidR="00556031" w:rsidRPr="00037CED" w:rsidRDefault="00556031" w:rsidP="00037CED">
            <w:pPr>
              <w:pStyle w:val="NormalWeb"/>
              <w:jc w:val="center"/>
              <w:rPr>
                <w:rFonts w:ascii="Tw Cen MT" w:hAnsi="Tw Cen MT"/>
                <w:sz w:val="20"/>
                <w:szCs w:val="20"/>
              </w:rPr>
            </w:pPr>
            <w:proofErr w:type="gramStart"/>
            <w:r w:rsidRPr="00037CED">
              <w:rPr>
                <w:rFonts w:ascii="Tw Cen MT" w:hAnsi="Tw Cen MT"/>
                <w:sz w:val="20"/>
                <w:szCs w:val="20"/>
              </w:rPr>
              <w:lastRenderedPageBreak/>
              <w:t>  Can</w:t>
            </w:r>
            <w:proofErr w:type="gramEnd"/>
            <w:r w:rsidRPr="00037CED">
              <w:rPr>
                <w:rFonts w:ascii="Tw Cen MT" w:hAnsi="Tw Cen MT"/>
                <w:sz w:val="20"/>
                <w:szCs w:val="20"/>
              </w:rPr>
              <w:t xml:space="preserve"> you name one human and one physical feature in each country?</w:t>
            </w:r>
          </w:p>
          <w:p w:rsidR="00556031" w:rsidRPr="00037CED" w:rsidRDefault="00556031" w:rsidP="00037CED">
            <w:pPr>
              <w:pStyle w:val="NormalWeb"/>
              <w:jc w:val="center"/>
              <w:rPr>
                <w:rFonts w:ascii="Tw Cen MT" w:hAnsi="Tw Cen MT"/>
                <w:sz w:val="20"/>
                <w:szCs w:val="20"/>
              </w:rPr>
            </w:pPr>
            <w:r w:rsidRPr="00037CED">
              <w:rPr>
                <w:rFonts w:ascii="Tw Cen MT" w:hAnsi="Tw Cen MT"/>
                <w:sz w:val="20"/>
                <w:szCs w:val="20"/>
              </w:rPr>
              <w:t>  What is different about living in a c</w:t>
            </w:r>
            <w:r w:rsidR="00037CED">
              <w:rPr>
                <w:rFonts w:ascii="Tw Cen MT" w:hAnsi="Tw Cen MT"/>
                <w:sz w:val="20"/>
                <w:szCs w:val="20"/>
              </w:rPr>
              <w:t>ity compared to the countryside?</w:t>
            </w:r>
          </w:p>
        </w:tc>
      </w:tr>
      <w:tr w:rsidR="00556031" w:rsidRPr="00037CED" w:rsidTr="00037CED">
        <w:tc>
          <w:tcPr>
            <w:tcW w:w="1394" w:type="dxa"/>
            <w:shd w:val="clear" w:color="auto" w:fill="92D050"/>
            <w:vAlign w:val="center"/>
          </w:tcPr>
          <w:p w:rsidR="00556031" w:rsidRPr="00037CED" w:rsidRDefault="00556031" w:rsidP="00037CED">
            <w:pPr>
              <w:jc w:val="center"/>
              <w:rPr>
                <w:rFonts w:ascii="Tw Cen MT" w:eastAsia="Calibri" w:hAnsi="Tw Cen MT" w:cs="Calibri"/>
                <w:b/>
                <w:sz w:val="20"/>
                <w:szCs w:val="20"/>
              </w:rPr>
            </w:pPr>
            <w:r w:rsidRPr="00037CED">
              <w:rPr>
                <w:rFonts w:ascii="Tw Cen MT" w:eastAsia="Calibri" w:hAnsi="Tw Cen MT" w:cs="Calibri"/>
                <w:b/>
                <w:sz w:val="20"/>
                <w:szCs w:val="20"/>
              </w:rPr>
              <w:lastRenderedPageBreak/>
              <w:t>Key Knowledge</w:t>
            </w:r>
          </w:p>
        </w:tc>
        <w:tc>
          <w:tcPr>
            <w:tcW w:w="3123" w:type="dxa"/>
            <w:vAlign w:val="center"/>
          </w:tcPr>
          <w:p w:rsidR="00556031" w:rsidRPr="00DB7D78" w:rsidRDefault="00556031" w:rsidP="00037CED">
            <w:pPr>
              <w:spacing w:before="100" w:beforeAutospacing="1" w:after="100" w:afterAutospacing="1"/>
              <w:jc w:val="center"/>
              <w:rPr>
                <w:rFonts w:ascii="Tw Cen MT" w:eastAsia="Times New Roman" w:hAnsi="Tw Cen MT" w:cs="Times New Roman"/>
                <w:sz w:val="20"/>
                <w:szCs w:val="20"/>
              </w:rPr>
            </w:pPr>
            <w:r w:rsidRPr="00DB7D78">
              <w:rPr>
                <w:rFonts w:ascii="Tw Cen MT" w:eastAsia="Times New Roman" w:hAnsi="Tw Cen MT" w:cs="Times New Roman"/>
                <w:sz w:val="20"/>
                <w:szCs w:val="20"/>
              </w:rPr>
              <w:t>.</w:t>
            </w:r>
          </w:p>
          <w:p w:rsidR="00F52C7B" w:rsidRPr="00037CED" w:rsidRDefault="00F52C7B" w:rsidP="00037CED">
            <w:pPr>
              <w:pStyle w:val="NormalWeb"/>
              <w:jc w:val="center"/>
              <w:rPr>
                <w:rFonts w:ascii="Tw Cen MT" w:hAnsi="Tw Cen MT"/>
                <w:sz w:val="20"/>
                <w:szCs w:val="20"/>
              </w:rPr>
            </w:pPr>
            <w:proofErr w:type="gramStart"/>
            <w:r w:rsidRPr="00037CED">
              <w:rPr>
                <w:rFonts w:ascii="Tw Cen MT" w:hAnsi="Tw Cen MT"/>
                <w:sz w:val="20"/>
                <w:szCs w:val="20"/>
              </w:rPr>
              <w:t>  Maps</w:t>
            </w:r>
            <w:proofErr w:type="gramEnd"/>
            <w:r w:rsidRPr="00037CED">
              <w:rPr>
                <w:rFonts w:ascii="Tw Cen MT" w:hAnsi="Tw Cen MT"/>
                <w:sz w:val="20"/>
                <w:szCs w:val="20"/>
              </w:rPr>
              <w:t xml:space="preserve"> can show locations and features using symbols and keys.</w:t>
            </w:r>
          </w:p>
          <w:p w:rsidR="00F52C7B" w:rsidRPr="00037CED" w:rsidRDefault="00F52C7B" w:rsidP="00037CED">
            <w:pPr>
              <w:pStyle w:val="NormalWeb"/>
              <w:jc w:val="center"/>
              <w:rPr>
                <w:rFonts w:ascii="Tw Cen MT" w:hAnsi="Tw Cen MT"/>
                <w:sz w:val="20"/>
                <w:szCs w:val="20"/>
              </w:rPr>
            </w:pPr>
            <w:proofErr w:type="gramStart"/>
            <w:r w:rsidRPr="00037CED">
              <w:rPr>
                <w:rFonts w:ascii="Tw Cen MT" w:hAnsi="Tw Cen MT"/>
                <w:sz w:val="20"/>
                <w:szCs w:val="20"/>
              </w:rPr>
              <w:t>  Compass</w:t>
            </w:r>
            <w:proofErr w:type="gramEnd"/>
            <w:r w:rsidRPr="00037CED">
              <w:rPr>
                <w:rFonts w:ascii="Tw Cen MT" w:hAnsi="Tw Cen MT"/>
                <w:sz w:val="20"/>
                <w:szCs w:val="20"/>
              </w:rPr>
              <w:t xml:space="preserve"> points help describe direction and location.</w:t>
            </w:r>
          </w:p>
          <w:p w:rsidR="00F52C7B" w:rsidRPr="00037CED" w:rsidRDefault="00F52C7B" w:rsidP="00037CED">
            <w:pPr>
              <w:pStyle w:val="NormalWeb"/>
              <w:jc w:val="center"/>
              <w:rPr>
                <w:rFonts w:ascii="Tw Cen MT" w:hAnsi="Tw Cen MT"/>
                <w:sz w:val="20"/>
                <w:szCs w:val="20"/>
              </w:rPr>
            </w:pPr>
            <w:proofErr w:type="gramStart"/>
            <w:r w:rsidRPr="00037CED">
              <w:rPr>
                <w:rFonts w:ascii="Tw Cen MT" w:hAnsi="Tw Cen MT"/>
                <w:sz w:val="20"/>
                <w:szCs w:val="20"/>
              </w:rPr>
              <w:t>  Bird’s</w:t>
            </w:r>
            <w:proofErr w:type="gramEnd"/>
            <w:r w:rsidRPr="00037CED">
              <w:rPr>
                <w:rFonts w:ascii="Tw Cen MT" w:hAnsi="Tw Cen MT"/>
                <w:sz w:val="20"/>
                <w:szCs w:val="20"/>
              </w:rPr>
              <w:t>-eye view shows a place from above.</w:t>
            </w:r>
          </w:p>
          <w:p w:rsidR="00F52C7B" w:rsidRPr="00037CED" w:rsidRDefault="00F52C7B" w:rsidP="00037CED">
            <w:pPr>
              <w:pStyle w:val="NormalWeb"/>
              <w:jc w:val="center"/>
              <w:rPr>
                <w:rFonts w:ascii="Tw Cen MT" w:hAnsi="Tw Cen MT"/>
                <w:sz w:val="20"/>
                <w:szCs w:val="20"/>
              </w:rPr>
            </w:pPr>
            <w:proofErr w:type="gramStart"/>
            <w:r w:rsidRPr="00037CED">
              <w:rPr>
                <w:rFonts w:ascii="Tw Cen MT" w:hAnsi="Tw Cen MT"/>
                <w:sz w:val="20"/>
                <w:szCs w:val="20"/>
              </w:rPr>
              <w:t>  Cardinham</w:t>
            </w:r>
            <w:proofErr w:type="gramEnd"/>
            <w:r w:rsidRPr="00037CED">
              <w:rPr>
                <w:rFonts w:ascii="Tw Cen MT" w:hAnsi="Tw Cen MT"/>
                <w:sz w:val="20"/>
                <w:szCs w:val="20"/>
              </w:rPr>
              <w:t xml:space="preserve"> has human features (roads, buildings, shops) and physical features (fields, trees, rivers).</w:t>
            </w:r>
          </w:p>
          <w:p w:rsidR="00556031" w:rsidRPr="00037CED" w:rsidRDefault="00F52C7B" w:rsidP="00037CED">
            <w:pPr>
              <w:pStyle w:val="NormalWeb"/>
              <w:jc w:val="center"/>
              <w:rPr>
                <w:rFonts w:ascii="Tw Cen MT" w:eastAsia="Calibri" w:hAnsi="Tw Cen MT" w:cs="Calibri"/>
                <w:sz w:val="20"/>
                <w:szCs w:val="20"/>
              </w:rPr>
            </w:pPr>
            <w:r w:rsidRPr="00037CED">
              <w:rPr>
                <w:rFonts w:ascii="Tw Cen MT" w:hAnsi="Tw Cen MT"/>
                <w:sz w:val="20"/>
                <w:szCs w:val="20"/>
              </w:rPr>
              <w:t>  Fieldwork helps us observe and record features accuratel</w:t>
            </w:r>
            <w:r w:rsidR="00037CED">
              <w:rPr>
                <w:rFonts w:ascii="Tw Cen MT" w:hAnsi="Tw Cen MT"/>
                <w:sz w:val="20"/>
                <w:szCs w:val="20"/>
              </w:rPr>
              <w:t>y</w:t>
            </w:r>
          </w:p>
        </w:tc>
        <w:tc>
          <w:tcPr>
            <w:tcW w:w="3123" w:type="dxa"/>
            <w:vAlign w:val="center"/>
          </w:tcPr>
          <w:p w:rsidR="00037CED" w:rsidRPr="00037CED" w:rsidRDefault="00037CED" w:rsidP="00037CED">
            <w:pPr>
              <w:pStyle w:val="NormalWeb"/>
              <w:jc w:val="center"/>
              <w:rPr>
                <w:rFonts w:ascii="Tw Cen MT" w:hAnsi="Tw Cen MT"/>
                <w:sz w:val="20"/>
                <w:szCs w:val="20"/>
              </w:rPr>
            </w:pPr>
            <w:proofErr w:type="gramStart"/>
            <w:r w:rsidRPr="00037CED">
              <w:rPr>
                <w:rFonts w:ascii="Tw Cen MT" w:hAnsi="Tw Cen MT"/>
                <w:sz w:val="20"/>
                <w:szCs w:val="20"/>
              </w:rPr>
              <w:t>  The</w:t>
            </w:r>
            <w:proofErr w:type="gramEnd"/>
            <w:r w:rsidRPr="00037CED">
              <w:rPr>
                <w:rFonts w:ascii="Tw Cen MT" w:hAnsi="Tw Cen MT"/>
                <w:sz w:val="20"/>
                <w:szCs w:val="20"/>
              </w:rPr>
              <w:t xml:space="preserve"> four seasons are Autumn, Winter, Spring, and Summer.</w:t>
            </w:r>
          </w:p>
          <w:p w:rsidR="00037CED" w:rsidRPr="00037CED" w:rsidRDefault="00037CED" w:rsidP="00037CED">
            <w:pPr>
              <w:pStyle w:val="NormalWeb"/>
              <w:jc w:val="center"/>
              <w:rPr>
                <w:rFonts w:ascii="Tw Cen MT" w:hAnsi="Tw Cen MT"/>
                <w:sz w:val="20"/>
                <w:szCs w:val="20"/>
              </w:rPr>
            </w:pPr>
            <w:proofErr w:type="gramStart"/>
            <w:r w:rsidRPr="00037CED">
              <w:rPr>
                <w:rFonts w:ascii="Tw Cen MT" w:hAnsi="Tw Cen MT"/>
                <w:sz w:val="20"/>
                <w:szCs w:val="20"/>
              </w:rPr>
              <w:t>  Seasonal</w:t>
            </w:r>
            <w:proofErr w:type="gramEnd"/>
            <w:r w:rsidRPr="00037CED">
              <w:rPr>
                <w:rFonts w:ascii="Tw Cen MT" w:hAnsi="Tw Cen MT"/>
                <w:sz w:val="20"/>
                <w:szCs w:val="20"/>
              </w:rPr>
              <w:t xml:space="preserve"> weather in the UK varies: temperature, precipitation, wind, and sunlight change.</w:t>
            </w:r>
          </w:p>
          <w:p w:rsidR="00037CED" w:rsidRPr="00037CED" w:rsidRDefault="00037CED" w:rsidP="00037CED">
            <w:pPr>
              <w:pStyle w:val="NormalWeb"/>
              <w:jc w:val="center"/>
              <w:rPr>
                <w:rFonts w:ascii="Tw Cen MT" w:hAnsi="Tw Cen MT"/>
                <w:sz w:val="20"/>
                <w:szCs w:val="20"/>
              </w:rPr>
            </w:pPr>
            <w:proofErr w:type="gramStart"/>
            <w:r w:rsidRPr="00037CED">
              <w:rPr>
                <w:rFonts w:ascii="Tw Cen MT" w:hAnsi="Tw Cen MT"/>
                <w:sz w:val="20"/>
                <w:szCs w:val="20"/>
              </w:rPr>
              <w:t>  Trees</w:t>
            </w:r>
            <w:proofErr w:type="gramEnd"/>
            <w:r w:rsidRPr="00037CED">
              <w:rPr>
                <w:rFonts w:ascii="Tw Cen MT" w:hAnsi="Tw Cen MT"/>
                <w:sz w:val="20"/>
                <w:szCs w:val="20"/>
              </w:rPr>
              <w:t>, plants, and animals respond to seasonal changes.</w:t>
            </w:r>
          </w:p>
          <w:p w:rsidR="00037CED" w:rsidRPr="00037CED" w:rsidRDefault="00037CED" w:rsidP="00037CED">
            <w:pPr>
              <w:pStyle w:val="NormalWeb"/>
              <w:jc w:val="center"/>
              <w:rPr>
                <w:rFonts w:ascii="Tw Cen MT" w:hAnsi="Tw Cen MT"/>
                <w:sz w:val="20"/>
                <w:szCs w:val="20"/>
              </w:rPr>
            </w:pPr>
            <w:proofErr w:type="gramStart"/>
            <w:r w:rsidRPr="00037CED">
              <w:rPr>
                <w:rFonts w:ascii="Tw Cen MT" w:hAnsi="Tw Cen MT"/>
                <w:sz w:val="20"/>
                <w:szCs w:val="20"/>
              </w:rPr>
              <w:t>  Daily</w:t>
            </w:r>
            <w:proofErr w:type="gramEnd"/>
            <w:r w:rsidRPr="00037CED">
              <w:rPr>
                <w:rFonts w:ascii="Tw Cen MT" w:hAnsi="Tw Cen MT"/>
                <w:sz w:val="20"/>
                <w:szCs w:val="20"/>
              </w:rPr>
              <w:t xml:space="preserve"> and seasonal weather patterns can be observed and recorded.</w:t>
            </w:r>
          </w:p>
          <w:p w:rsidR="00556031" w:rsidRPr="00037CED" w:rsidRDefault="00037CED" w:rsidP="00037CED">
            <w:pPr>
              <w:pStyle w:val="NormalWeb"/>
              <w:jc w:val="center"/>
              <w:rPr>
                <w:rFonts w:ascii="Tw Cen MT" w:eastAsia="Calibri" w:hAnsi="Tw Cen MT" w:cs="Calibri"/>
                <w:sz w:val="20"/>
                <w:szCs w:val="20"/>
              </w:rPr>
            </w:pPr>
            <w:r w:rsidRPr="00037CED">
              <w:rPr>
                <w:rFonts w:ascii="Tw Cen MT" w:hAnsi="Tw Cen MT"/>
                <w:sz w:val="20"/>
                <w:szCs w:val="20"/>
              </w:rPr>
              <w:t>  Weather affects human activity and the environment.</w:t>
            </w:r>
          </w:p>
        </w:tc>
        <w:tc>
          <w:tcPr>
            <w:tcW w:w="3123" w:type="dxa"/>
            <w:vAlign w:val="center"/>
          </w:tcPr>
          <w:p w:rsidR="00556031" w:rsidRPr="00037CED" w:rsidRDefault="00556031" w:rsidP="00037CED">
            <w:pPr>
              <w:pStyle w:val="NormalWeb"/>
              <w:jc w:val="center"/>
              <w:rPr>
                <w:rFonts w:ascii="Tw Cen MT" w:hAnsi="Tw Cen MT"/>
                <w:sz w:val="20"/>
                <w:szCs w:val="20"/>
              </w:rPr>
            </w:pPr>
            <w:proofErr w:type="gramStart"/>
            <w:r w:rsidRPr="00037CED">
              <w:rPr>
                <w:rFonts w:ascii="Tw Cen MT" w:hAnsi="Tw Cen MT"/>
                <w:sz w:val="20"/>
                <w:szCs w:val="20"/>
              </w:rPr>
              <w:t>  Cornwall</w:t>
            </w:r>
            <w:proofErr w:type="gramEnd"/>
            <w:r w:rsidRPr="00037CED">
              <w:rPr>
                <w:rFonts w:ascii="Tw Cen MT" w:hAnsi="Tw Cen MT"/>
                <w:sz w:val="20"/>
                <w:szCs w:val="20"/>
              </w:rPr>
              <w:t xml:space="preserve"> is in the southwest of the UK, bordered by the sea.</w:t>
            </w:r>
          </w:p>
          <w:p w:rsidR="00556031" w:rsidRPr="00037CED" w:rsidRDefault="00556031" w:rsidP="00037CED">
            <w:pPr>
              <w:pStyle w:val="NormalWeb"/>
              <w:jc w:val="center"/>
              <w:rPr>
                <w:rFonts w:ascii="Tw Cen MT" w:hAnsi="Tw Cen MT"/>
                <w:sz w:val="20"/>
                <w:szCs w:val="20"/>
              </w:rPr>
            </w:pPr>
            <w:proofErr w:type="gramStart"/>
            <w:r w:rsidRPr="00037CED">
              <w:rPr>
                <w:rFonts w:ascii="Tw Cen MT" w:hAnsi="Tw Cen MT"/>
                <w:sz w:val="20"/>
                <w:szCs w:val="20"/>
              </w:rPr>
              <w:t>  Key</w:t>
            </w:r>
            <w:proofErr w:type="gramEnd"/>
            <w:r w:rsidRPr="00037CED">
              <w:rPr>
                <w:rFonts w:ascii="Tw Cen MT" w:hAnsi="Tw Cen MT"/>
                <w:sz w:val="20"/>
                <w:szCs w:val="20"/>
              </w:rPr>
              <w:t xml:space="preserve"> physical features: beaches, cliffs, coast, rivers, hills, vegetation.</w:t>
            </w:r>
          </w:p>
          <w:p w:rsidR="00556031" w:rsidRPr="00037CED" w:rsidRDefault="00556031" w:rsidP="00037CED">
            <w:pPr>
              <w:pStyle w:val="NormalWeb"/>
              <w:jc w:val="center"/>
              <w:rPr>
                <w:rFonts w:ascii="Tw Cen MT" w:hAnsi="Tw Cen MT"/>
                <w:sz w:val="20"/>
                <w:szCs w:val="20"/>
              </w:rPr>
            </w:pPr>
            <w:proofErr w:type="gramStart"/>
            <w:r w:rsidRPr="00037CED">
              <w:rPr>
                <w:rFonts w:ascii="Tw Cen MT" w:hAnsi="Tw Cen MT"/>
                <w:sz w:val="20"/>
                <w:szCs w:val="20"/>
              </w:rPr>
              <w:t>  Key</w:t>
            </w:r>
            <w:proofErr w:type="gramEnd"/>
            <w:r w:rsidRPr="00037CED">
              <w:rPr>
                <w:rFonts w:ascii="Tw Cen MT" w:hAnsi="Tw Cen MT"/>
                <w:sz w:val="20"/>
                <w:szCs w:val="20"/>
              </w:rPr>
              <w:t xml:space="preserve"> human features: towns, cities, shops, harbours, roads, buildings.</w:t>
            </w:r>
          </w:p>
          <w:p w:rsidR="00556031" w:rsidRPr="00037CED" w:rsidRDefault="00556031" w:rsidP="00037CED">
            <w:pPr>
              <w:pStyle w:val="NormalWeb"/>
              <w:jc w:val="center"/>
              <w:rPr>
                <w:rFonts w:ascii="Tw Cen MT" w:hAnsi="Tw Cen MT"/>
                <w:sz w:val="20"/>
                <w:szCs w:val="20"/>
              </w:rPr>
            </w:pPr>
            <w:proofErr w:type="gramStart"/>
            <w:r w:rsidRPr="00037CED">
              <w:rPr>
                <w:rFonts w:ascii="Tw Cen MT" w:hAnsi="Tw Cen MT"/>
                <w:sz w:val="20"/>
                <w:szCs w:val="20"/>
              </w:rPr>
              <w:t>  Tourism</w:t>
            </w:r>
            <w:proofErr w:type="gramEnd"/>
            <w:r w:rsidRPr="00037CED">
              <w:rPr>
                <w:rFonts w:ascii="Tw Cen MT" w:hAnsi="Tw Cen MT"/>
                <w:sz w:val="20"/>
                <w:szCs w:val="20"/>
              </w:rPr>
              <w:t xml:space="preserve"> is when people travel to visit a place for leisure or holidays.</w:t>
            </w:r>
          </w:p>
          <w:p w:rsidR="00556031" w:rsidRPr="00037CED" w:rsidRDefault="00556031" w:rsidP="00037CED">
            <w:pPr>
              <w:pStyle w:val="NormalWeb"/>
              <w:jc w:val="center"/>
              <w:rPr>
                <w:rFonts w:ascii="Tw Cen MT" w:eastAsia="Calibri" w:hAnsi="Tw Cen MT" w:cs="Calibri"/>
                <w:sz w:val="20"/>
                <w:szCs w:val="20"/>
              </w:rPr>
            </w:pPr>
            <w:r w:rsidRPr="00037CED">
              <w:rPr>
                <w:rFonts w:ascii="Tw Cen MT" w:hAnsi="Tw Cen MT"/>
                <w:sz w:val="20"/>
                <w:szCs w:val="20"/>
              </w:rPr>
              <w:t>  Different locations have different attractions and landscapes.</w:t>
            </w:r>
          </w:p>
        </w:tc>
        <w:tc>
          <w:tcPr>
            <w:tcW w:w="3124" w:type="dxa"/>
            <w:vAlign w:val="center"/>
          </w:tcPr>
          <w:p w:rsidR="00556031" w:rsidRPr="00DB7D78" w:rsidRDefault="00556031" w:rsidP="00037CED">
            <w:pPr>
              <w:spacing w:before="100" w:beforeAutospacing="1" w:after="100" w:afterAutospacing="1"/>
              <w:jc w:val="center"/>
              <w:rPr>
                <w:rFonts w:ascii="Tw Cen MT" w:eastAsia="Times New Roman" w:hAnsi="Tw Cen MT" w:cs="Times New Roman"/>
                <w:sz w:val="20"/>
                <w:szCs w:val="20"/>
              </w:rPr>
            </w:pPr>
            <w:proofErr w:type="gramStart"/>
            <w:r w:rsidRPr="00DB7D78">
              <w:rPr>
                <w:rFonts w:ascii="Tw Cen MT" w:eastAsia="Times New Roman" w:hAnsi="Tw Cen MT" w:cs="Times New Roman"/>
                <w:sz w:val="20"/>
                <w:szCs w:val="20"/>
              </w:rPr>
              <w:t>  The</w:t>
            </w:r>
            <w:proofErr w:type="gramEnd"/>
            <w:r w:rsidRPr="00DB7D78">
              <w:rPr>
                <w:rFonts w:ascii="Tw Cen MT" w:eastAsia="Times New Roman" w:hAnsi="Tw Cen MT" w:cs="Times New Roman"/>
                <w:sz w:val="20"/>
                <w:szCs w:val="20"/>
              </w:rPr>
              <w:t xml:space="preserve"> UK is made up of England, Scotland, Wales, and Northern Ireland.</w:t>
            </w:r>
          </w:p>
          <w:p w:rsidR="00556031" w:rsidRPr="00DB7D78" w:rsidRDefault="00556031" w:rsidP="00037CED">
            <w:pPr>
              <w:spacing w:before="100" w:beforeAutospacing="1" w:after="100" w:afterAutospacing="1"/>
              <w:jc w:val="center"/>
              <w:rPr>
                <w:rFonts w:ascii="Tw Cen MT" w:eastAsia="Times New Roman" w:hAnsi="Tw Cen MT" w:cs="Times New Roman"/>
                <w:sz w:val="20"/>
                <w:szCs w:val="20"/>
              </w:rPr>
            </w:pPr>
            <w:proofErr w:type="gramStart"/>
            <w:r w:rsidRPr="00DB7D78">
              <w:rPr>
                <w:rFonts w:ascii="Tw Cen MT" w:eastAsia="Times New Roman" w:hAnsi="Tw Cen MT" w:cs="Times New Roman"/>
                <w:sz w:val="20"/>
                <w:szCs w:val="20"/>
              </w:rPr>
              <w:t>  Each</w:t>
            </w:r>
            <w:proofErr w:type="gramEnd"/>
            <w:r w:rsidRPr="00DB7D78">
              <w:rPr>
                <w:rFonts w:ascii="Tw Cen MT" w:eastAsia="Times New Roman" w:hAnsi="Tw Cen MT" w:cs="Times New Roman"/>
                <w:sz w:val="20"/>
                <w:szCs w:val="20"/>
              </w:rPr>
              <w:t xml:space="preserve"> country has a capital city: London, Edinburgh, Cardiff, Belfast.</w:t>
            </w:r>
          </w:p>
          <w:p w:rsidR="00556031" w:rsidRPr="00DB7D78" w:rsidRDefault="00556031" w:rsidP="00037CED">
            <w:pPr>
              <w:spacing w:before="100" w:beforeAutospacing="1" w:after="100" w:afterAutospacing="1"/>
              <w:jc w:val="center"/>
              <w:rPr>
                <w:rFonts w:ascii="Tw Cen MT" w:eastAsia="Times New Roman" w:hAnsi="Tw Cen MT" w:cs="Times New Roman"/>
                <w:sz w:val="20"/>
                <w:szCs w:val="20"/>
              </w:rPr>
            </w:pPr>
            <w:proofErr w:type="gramStart"/>
            <w:r w:rsidRPr="00DB7D78">
              <w:rPr>
                <w:rFonts w:ascii="Tw Cen MT" w:eastAsia="Times New Roman" w:hAnsi="Tw Cen MT" w:cs="Times New Roman"/>
                <w:sz w:val="20"/>
                <w:szCs w:val="20"/>
              </w:rPr>
              <w:t>  Surrounding</w:t>
            </w:r>
            <w:proofErr w:type="gramEnd"/>
            <w:r w:rsidRPr="00DB7D78">
              <w:rPr>
                <w:rFonts w:ascii="Tw Cen MT" w:eastAsia="Times New Roman" w:hAnsi="Tw Cen MT" w:cs="Times New Roman"/>
                <w:sz w:val="20"/>
                <w:szCs w:val="20"/>
              </w:rPr>
              <w:t xml:space="preserve"> seas include the Irish Sea, North Sea, and English Channel.</w:t>
            </w:r>
          </w:p>
          <w:p w:rsidR="00556031" w:rsidRPr="00DB7D78" w:rsidRDefault="00556031" w:rsidP="00037CED">
            <w:pPr>
              <w:spacing w:before="100" w:beforeAutospacing="1" w:after="100" w:afterAutospacing="1"/>
              <w:jc w:val="center"/>
              <w:rPr>
                <w:rFonts w:ascii="Tw Cen MT" w:eastAsia="Times New Roman" w:hAnsi="Tw Cen MT" w:cs="Times New Roman"/>
                <w:sz w:val="20"/>
                <w:szCs w:val="20"/>
              </w:rPr>
            </w:pPr>
            <w:proofErr w:type="gramStart"/>
            <w:r w:rsidRPr="00DB7D78">
              <w:rPr>
                <w:rFonts w:ascii="Tw Cen MT" w:eastAsia="Times New Roman" w:hAnsi="Tw Cen MT" w:cs="Times New Roman"/>
                <w:sz w:val="20"/>
                <w:szCs w:val="20"/>
              </w:rPr>
              <w:t>  Countries</w:t>
            </w:r>
            <w:proofErr w:type="gramEnd"/>
            <w:r w:rsidRPr="00DB7D78">
              <w:rPr>
                <w:rFonts w:ascii="Tw Cen MT" w:eastAsia="Times New Roman" w:hAnsi="Tw Cen MT" w:cs="Times New Roman"/>
                <w:sz w:val="20"/>
                <w:szCs w:val="20"/>
              </w:rPr>
              <w:t xml:space="preserve"> have human features (cities, buildings, roads) and physical features (rivers, hills, mountains).</w:t>
            </w:r>
          </w:p>
          <w:p w:rsidR="00556031" w:rsidRPr="00037CED" w:rsidRDefault="00556031" w:rsidP="00037CED">
            <w:pPr>
              <w:spacing w:before="100" w:beforeAutospacing="1" w:after="100" w:afterAutospacing="1"/>
              <w:jc w:val="center"/>
              <w:rPr>
                <w:rFonts w:ascii="Tw Cen MT" w:eastAsia="Calibri" w:hAnsi="Tw Cen MT" w:cs="Calibri"/>
                <w:sz w:val="20"/>
                <w:szCs w:val="20"/>
              </w:rPr>
            </w:pPr>
            <w:r w:rsidRPr="00DB7D78">
              <w:rPr>
                <w:rFonts w:ascii="Tw Cen MT" w:eastAsia="Times New Roman" w:hAnsi="Tw Cen MT" w:cs="Times New Roman"/>
                <w:sz w:val="20"/>
                <w:szCs w:val="20"/>
              </w:rPr>
              <w:t>  Life in capital cities differs from rural areas.</w:t>
            </w:r>
          </w:p>
        </w:tc>
      </w:tr>
      <w:tr w:rsidR="00556031" w:rsidRPr="00037CED" w:rsidTr="00037CED">
        <w:tc>
          <w:tcPr>
            <w:tcW w:w="1394" w:type="dxa"/>
            <w:shd w:val="clear" w:color="auto" w:fill="92D050"/>
            <w:vAlign w:val="center"/>
          </w:tcPr>
          <w:p w:rsidR="00556031" w:rsidRPr="00037CED" w:rsidRDefault="00556031" w:rsidP="00037CED">
            <w:pPr>
              <w:jc w:val="center"/>
              <w:rPr>
                <w:rFonts w:ascii="Tw Cen MT" w:eastAsia="Calibri" w:hAnsi="Tw Cen MT" w:cs="Calibri"/>
                <w:b/>
                <w:sz w:val="20"/>
                <w:szCs w:val="20"/>
              </w:rPr>
            </w:pPr>
            <w:r w:rsidRPr="00037CED">
              <w:rPr>
                <w:rFonts w:ascii="Tw Cen MT" w:eastAsia="Calibri" w:hAnsi="Tw Cen MT" w:cs="Calibri"/>
                <w:b/>
                <w:sz w:val="20"/>
                <w:szCs w:val="20"/>
              </w:rPr>
              <w:t>Vocab</w:t>
            </w:r>
          </w:p>
        </w:tc>
        <w:tc>
          <w:tcPr>
            <w:tcW w:w="3123" w:type="dxa"/>
            <w:vAlign w:val="center"/>
          </w:tcPr>
          <w:p w:rsidR="00556031" w:rsidRPr="00037CED" w:rsidRDefault="00F52C7B" w:rsidP="00037CED">
            <w:pPr>
              <w:jc w:val="center"/>
              <w:rPr>
                <w:rFonts w:ascii="Tw Cen MT" w:eastAsia="Calibri" w:hAnsi="Tw Cen MT" w:cs="Calibri"/>
                <w:sz w:val="20"/>
                <w:szCs w:val="20"/>
              </w:rPr>
            </w:pPr>
            <w:r w:rsidRPr="00037CED">
              <w:rPr>
                <w:rFonts w:ascii="Tw Cen MT" w:hAnsi="Tw Cen MT"/>
                <w:sz w:val="20"/>
                <w:szCs w:val="20"/>
              </w:rPr>
              <w:t>compass, compass points, north, south, east, west, bird’s-eye view, symbols, map, locations, near, far, left, right, human feature, physical feature</w:t>
            </w:r>
          </w:p>
        </w:tc>
        <w:tc>
          <w:tcPr>
            <w:tcW w:w="3123" w:type="dxa"/>
            <w:vAlign w:val="center"/>
          </w:tcPr>
          <w:p w:rsidR="00556031" w:rsidRPr="00037CED" w:rsidRDefault="00037CED" w:rsidP="00037CED">
            <w:pPr>
              <w:jc w:val="center"/>
              <w:rPr>
                <w:rFonts w:ascii="Tw Cen MT" w:eastAsia="Calibri" w:hAnsi="Tw Cen MT" w:cs="Calibri"/>
                <w:sz w:val="20"/>
                <w:szCs w:val="20"/>
              </w:rPr>
            </w:pPr>
            <w:r w:rsidRPr="00037CED">
              <w:rPr>
                <w:rFonts w:ascii="Tw Cen MT" w:hAnsi="Tw Cen MT"/>
                <w:sz w:val="20"/>
                <w:szCs w:val="20"/>
              </w:rPr>
              <w:t>seasons, weather, Summer, Spring, Winter, Autumn, months, year, temperature, rain, sun, wind, snow, cloudy, fog, mist, thunderstorm, icy, deciduous, weather forecast</w:t>
            </w:r>
          </w:p>
        </w:tc>
        <w:tc>
          <w:tcPr>
            <w:tcW w:w="3123" w:type="dxa"/>
            <w:vAlign w:val="center"/>
          </w:tcPr>
          <w:p w:rsidR="00556031" w:rsidRPr="00037CED" w:rsidRDefault="00556031" w:rsidP="00037CED">
            <w:pPr>
              <w:jc w:val="center"/>
              <w:rPr>
                <w:rFonts w:ascii="Tw Cen MT" w:eastAsia="Calibri" w:hAnsi="Tw Cen MT" w:cs="Calibri"/>
                <w:sz w:val="20"/>
                <w:szCs w:val="20"/>
              </w:rPr>
            </w:pPr>
            <w:r w:rsidRPr="00037CED">
              <w:rPr>
                <w:rFonts w:ascii="Tw Cen MT" w:hAnsi="Tw Cen MT"/>
                <w:sz w:val="20"/>
                <w:szCs w:val="20"/>
              </w:rPr>
              <w:t>tourism, located, bordered, border, landscape, beaches, cliffs, harbours, towns, city, hill, river, coast, forest, vegetation, soil, valley, season, weather</w:t>
            </w:r>
          </w:p>
        </w:tc>
        <w:tc>
          <w:tcPr>
            <w:tcW w:w="3124" w:type="dxa"/>
            <w:vAlign w:val="center"/>
          </w:tcPr>
          <w:p w:rsidR="00556031" w:rsidRPr="00037CED" w:rsidRDefault="00556031" w:rsidP="00037CED">
            <w:pPr>
              <w:jc w:val="center"/>
              <w:rPr>
                <w:rFonts w:ascii="Tw Cen MT" w:eastAsia="Calibri" w:hAnsi="Tw Cen MT" w:cs="Calibri"/>
                <w:sz w:val="20"/>
                <w:szCs w:val="20"/>
              </w:rPr>
            </w:pPr>
            <w:r w:rsidRPr="00037CED">
              <w:rPr>
                <w:rFonts w:ascii="Tw Cen MT" w:hAnsi="Tw Cen MT"/>
                <w:sz w:val="20"/>
                <w:szCs w:val="20"/>
              </w:rPr>
              <w:t>physical, human, feature, capital, country, area, England, Wales, Scotland, Northern Ireland, London, Belfast, Edinburgh, Cardiff, world, map, Europe, Union Jack, Irish Sea, North Sea, English Channel</w:t>
            </w:r>
          </w:p>
        </w:tc>
      </w:tr>
      <w:tr w:rsidR="00556031" w:rsidRPr="00037CED" w:rsidTr="00037CED">
        <w:tc>
          <w:tcPr>
            <w:tcW w:w="1394" w:type="dxa"/>
            <w:shd w:val="clear" w:color="auto" w:fill="92D050"/>
            <w:vAlign w:val="center"/>
          </w:tcPr>
          <w:p w:rsidR="00556031" w:rsidRPr="00037CED" w:rsidRDefault="00556031" w:rsidP="00037CED">
            <w:pPr>
              <w:jc w:val="center"/>
              <w:rPr>
                <w:rFonts w:ascii="Tw Cen MT" w:eastAsia="Calibri" w:hAnsi="Tw Cen MT" w:cs="Calibri"/>
                <w:b/>
                <w:sz w:val="20"/>
                <w:szCs w:val="20"/>
              </w:rPr>
            </w:pPr>
            <w:r w:rsidRPr="00037CED">
              <w:rPr>
                <w:rFonts w:ascii="Tw Cen MT" w:eastAsia="Calibri" w:hAnsi="Tw Cen MT" w:cs="Calibri"/>
                <w:b/>
                <w:sz w:val="20"/>
                <w:szCs w:val="20"/>
              </w:rPr>
              <w:t>Enrichment</w:t>
            </w:r>
          </w:p>
        </w:tc>
        <w:tc>
          <w:tcPr>
            <w:tcW w:w="3123" w:type="dxa"/>
            <w:vAlign w:val="center"/>
          </w:tcPr>
          <w:p w:rsidR="00F52C7B" w:rsidRPr="00037CED" w:rsidRDefault="00F52C7B" w:rsidP="00037CED">
            <w:pPr>
              <w:pStyle w:val="NormalWeb"/>
              <w:jc w:val="center"/>
              <w:rPr>
                <w:rFonts w:ascii="Tw Cen MT" w:hAnsi="Tw Cen MT"/>
                <w:sz w:val="20"/>
                <w:szCs w:val="20"/>
              </w:rPr>
            </w:pPr>
            <w:proofErr w:type="gramStart"/>
            <w:r w:rsidRPr="00037CED">
              <w:rPr>
                <w:rFonts w:ascii="Tw Cen MT" w:hAnsi="Tw Cen MT"/>
                <w:sz w:val="20"/>
                <w:szCs w:val="20"/>
              </w:rPr>
              <w:t>  Walk</w:t>
            </w:r>
            <w:proofErr w:type="gramEnd"/>
            <w:r w:rsidRPr="00037CED">
              <w:rPr>
                <w:rFonts w:ascii="Tw Cen MT" w:hAnsi="Tw Cen MT"/>
                <w:sz w:val="20"/>
                <w:szCs w:val="20"/>
              </w:rPr>
              <w:t xml:space="preserve"> around Cardinham to explore features of the local area.</w:t>
            </w:r>
          </w:p>
          <w:p w:rsidR="00F52C7B" w:rsidRPr="00037CED" w:rsidRDefault="00F52C7B" w:rsidP="00037CED">
            <w:pPr>
              <w:pStyle w:val="NormalWeb"/>
              <w:jc w:val="center"/>
              <w:rPr>
                <w:rFonts w:ascii="Tw Cen MT" w:hAnsi="Tw Cen MT"/>
                <w:sz w:val="20"/>
                <w:szCs w:val="20"/>
              </w:rPr>
            </w:pPr>
            <w:proofErr w:type="gramStart"/>
            <w:r w:rsidRPr="00037CED">
              <w:rPr>
                <w:rFonts w:ascii="Tw Cen MT" w:hAnsi="Tw Cen MT"/>
                <w:sz w:val="20"/>
                <w:szCs w:val="20"/>
              </w:rPr>
              <w:t>  Take</w:t>
            </w:r>
            <w:proofErr w:type="gramEnd"/>
            <w:r w:rsidRPr="00037CED">
              <w:rPr>
                <w:rFonts w:ascii="Tw Cen MT" w:hAnsi="Tw Cen MT"/>
                <w:sz w:val="20"/>
                <w:szCs w:val="20"/>
              </w:rPr>
              <w:t xml:space="preserve"> photographs of human and physical features.</w:t>
            </w:r>
          </w:p>
          <w:p w:rsidR="00F52C7B" w:rsidRPr="00037CED" w:rsidRDefault="00F52C7B" w:rsidP="00037CED">
            <w:pPr>
              <w:pStyle w:val="NormalWeb"/>
              <w:jc w:val="center"/>
              <w:rPr>
                <w:rFonts w:ascii="Tw Cen MT" w:hAnsi="Tw Cen MT"/>
                <w:sz w:val="20"/>
                <w:szCs w:val="20"/>
              </w:rPr>
            </w:pPr>
            <w:proofErr w:type="gramStart"/>
            <w:r w:rsidRPr="00037CED">
              <w:rPr>
                <w:rFonts w:ascii="Tw Cen MT" w:hAnsi="Tw Cen MT"/>
                <w:sz w:val="20"/>
                <w:szCs w:val="20"/>
              </w:rPr>
              <w:lastRenderedPageBreak/>
              <w:t>  Create</w:t>
            </w:r>
            <w:proofErr w:type="gramEnd"/>
            <w:r w:rsidRPr="00037CED">
              <w:rPr>
                <w:rFonts w:ascii="Tw Cen MT" w:hAnsi="Tw Cen MT"/>
                <w:sz w:val="20"/>
                <w:szCs w:val="20"/>
              </w:rPr>
              <w:t xml:space="preserve"> annotated drawings and simple maps of school grounds and surrounding areas.</w:t>
            </w:r>
          </w:p>
          <w:p w:rsidR="00556031" w:rsidRPr="00037CED" w:rsidRDefault="00F52C7B" w:rsidP="003F2B99">
            <w:pPr>
              <w:pStyle w:val="NormalWeb"/>
              <w:jc w:val="center"/>
              <w:rPr>
                <w:rFonts w:ascii="Tw Cen MT" w:hAnsi="Tw Cen MT"/>
                <w:sz w:val="20"/>
                <w:szCs w:val="20"/>
              </w:rPr>
            </w:pPr>
            <w:r w:rsidRPr="00037CED">
              <w:rPr>
                <w:rFonts w:ascii="Tw Cen MT" w:hAnsi="Tw Cen MT"/>
                <w:sz w:val="20"/>
                <w:szCs w:val="20"/>
              </w:rPr>
              <w:t>  Use role-play or small-world models to explore routes and locations.</w:t>
            </w:r>
          </w:p>
        </w:tc>
        <w:tc>
          <w:tcPr>
            <w:tcW w:w="3123" w:type="dxa"/>
            <w:vAlign w:val="center"/>
          </w:tcPr>
          <w:p w:rsidR="00037CED" w:rsidRPr="00037CED" w:rsidRDefault="00037CED" w:rsidP="00037CED">
            <w:pPr>
              <w:pStyle w:val="NormalWeb"/>
              <w:jc w:val="center"/>
              <w:rPr>
                <w:rFonts w:ascii="Tw Cen MT" w:hAnsi="Tw Cen MT"/>
                <w:sz w:val="20"/>
                <w:szCs w:val="20"/>
              </w:rPr>
            </w:pPr>
            <w:proofErr w:type="gramStart"/>
            <w:r w:rsidRPr="00037CED">
              <w:rPr>
                <w:rFonts w:ascii="Tw Cen MT" w:hAnsi="Tw Cen MT"/>
                <w:sz w:val="20"/>
                <w:szCs w:val="20"/>
              </w:rPr>
              <w:lastRenderedPageBreak/>
              <w:t>  Walk</w:t>
            </w:r>
            <w:proofErr w:type="gramEnd"/>
            <w:r w:rsidRPr="00037CED">
              <w:rPr>
                <w:rFonts w:ascii="Tw Cen MT" w:hAnsi="Tw Cen MT"/>
                <w:sz w:val="20"/>
                <w:szCs w:val="20"/>
              </w:rPr>
              <w:t xml:space="preserve"> around Cardinham school grounds to observe and photograph seasonal changes.</w:t>
            </w:r>
          </w:p>
          <w:p w:rsidR="00037CED" w:rsidRPr="00037CED" w:rsidRDefault="00037CED" w:rsidP="00037CED">
            <w:pPr>
              <w:pStyle w:val="NormalWeb"/>
              <w:jc w:val="center"/>
              <w:rPr>
                <w:rFonts w:ascii="Tw Cen MT" w:hAnsi="Tw Cen MT"/>
                <w:sz w:val="20"/>
                <w:szCs w:val="20"/>
              </w:rPr>
            </w:pPr>
            <w:proofErr w:type="gramStart"/>
            <w:r w:rsidRPr="00037CED">
              <w:rPr>
                <w:rFonts w:ascii="Tw Cen MT" w:hAnsi="Tw Cen MT"/>
                <w:sz w:val="20"/>
                <w:szCs w:val="20"/>
              </w:rPr>
              <w:t>  Record</w:t>
            </w:r>
            <w:proofErr w:type="gramEnd"/>
            <w:r w:rsidRPr="00037CED">
              <w:rPr>
                <w:rFonts w:ascii="Tw Cen MT" w:hAnsi="Tw Cen MT"/>
                <w:sz w:val="20"/>
                <w:szCs w:val="20"/>
              </w:rPr>
              <w:t xml:space="preserve"> weather observations daily over a week.</w:t>
            </w:r>
          </w:p>
          <w:p w:rsidR="00037CED" w:rsidRPr="00037CED" w:rsidRDefault="00037CED" w:rsidP="00037CED">
            <w:pPr>
              <w:pStyle w:val="NormalWeb"/>
              <w:jc w:val="center"/>
              <w:rPr>
                <w:rFonts w:ascii="Tw Cen MT" w:hAnsi="Tw Cen MT"/>
                <w:sz w:val="20"/>
                <w:szCs w:val="20"/>
              </w:rPr>
            </w:pPr>
            <w:proofErr w:type="gramStart"/>
            <w:r w:rsidRPr="00037CED">
              <w:rPr>
                <w:rFonts w:ascii="Tw Cen MT" w:hAnsi="Tw Cen MT"/>
                <w:sz w:val="20"/>
                <w:szCs w:val="20"/>
              </w:rPr>
              <w:lastRenderedPageBreak/>
              <w:t>  Make</w:t>
            </w:r>
            <w:proofErr w:type="gramEnd"/>
            <w:r w:rsidRPr="00037CED">
              <w:rPr>
                <w:rFonts w:ascii="Tw Cen MT" w:hAnsi="Tw Cen MT"/>
                <w:sz w:val="20"/>
                <w:szCs w:val="20"/>
              </w:rPr>
              <w:t xml:space="preserve"> annotated drawings of deciduous trees and flowering plants.</w:t>
            </w:r>
          </w:p>
          <w:p w:rsidR="00556031" w:rsidRPr="00037CED" w:rsidRDefault="00037CED" w:rsidP="003F2B99">
            <w:pPr>
              <w:pStyle w:val="NormalWeb"/>
              <w:jc w:val="center"/>
              <w:rPr>
                <w:rFonts w:ascii="Tw Cen MT" w:eastAsia="Calibri" w:hAnsi="Tw Cen MT"/>
                <w:sz w:val="20"/>
                <w:szCs w:val="20"/>
              </w:rPr>
            </w:pPr>
            <w:r w:rsidRPr="00037CED">
              <w:rPr>
                <w:rFonts w:ascii="Tw Cen MT" w:hAnsi="Tw Cen MT"/>
                <w:sz w:val="20"/>
                <w:szCs w:val="20"/>
              </w:rPr>
              <w:t>  Compare findings with classmates and discuss differences.</w:t>
            </w:r>
          </w:p>
        </w:tc>
        <w:tc>
          <w:tcPr>
            <w:tcW w:w="3123" w:type="dxa"/>
            <w:vAlign w:val="center"/>
          </w:tcPr>
          <w:p w:rsidR="00556031" w:rsidRPr="00037CED" w:rsidRDefault="00556031" w:rsidP="00037CED">
            <w:pPr>
              <w:pStyle w:val="NormalWeb"/>
              <w:jc w:val="center"/>
              <w:rPr>
                <w:rFonts w:ascii="Tw Cen MT" w:hAnsi="Tw Cen MT"/>
                <w:sz w:val="20"/>
                <w:szCs w:val="20"/>
              </w:rPr>
            </w:pPr>
            <w:proofErr w:type="gramStart"/>
            <w:r w:rsidRPr="00037CED">
              <w:rPr>
                <w:rFonts w:ascii="Tw Cen MT" w:hAnsi="Tw Cen MT"/>
                <w:sz w:val="20"/>
                <w:szCs w:val="20"/>
              </w:rPr>
              <w:lastRenderedPageBreak/>
              <w:t>  Visit</w:t>
            </w:r>
            <w:proofErr w:type="gramEnd"/>
            <w:r w:rsidRPr="00037CED">
              <w:rPr>
                <w:rFonts w:ascii="Tw Cen MT" w:hAnsi="Tw Cen MT"/>
                <w:sz w:val="20"/>
                <w:szCs w:val="20"/>
              </w:rPr>
              <w:t xml:space="preserve"> local streets or </w:t>
            </w:r>
            <w:r w:rsidR="003F2B99">
              <w:rPr>
                <w:rFonts w:ascii="Tw Cen MT" w:hAnsi="Tw Cen MT"/>
                <w:sz w:val="20"/>
                <w:szCs w:val="20"/>
              </w:rPr>
              <w:t>Bodmin</w:t>
            </w:r>
            <w:r w:rsidRPr="00037CED">
              <w:rPr>
                <w:rFonts w:ascii="Tw Cen MT" w:hAnsi="Tw Cen MT"/>
                <w:sz w:val="20"/>
                <w:szCs w:val="20"/>
              </w:rPr>
              <w:t xml:space="preserve"> to identify human features and take photographs.</w:t>
            </w:r>
          </w:p>
          <w:p w:rsidR="00556031" w:rsidRPr="00037CED" w:rsidRDefault="00556031" w:rsidP="00037CED">
            <w:pPr>
              <w:pStyle w:val="NormalWeb"/>
              <w:jc w:val="center"/>
              <w:rPr>
                <w:rFonts w:ascii="Tw Cen MT" w:hAnsi="Tw Cen MT"/>
                <w:sz w:val="20"/>
                <w:szCs w:val="20"/>
              </w:rPr>
            </w:pPr>
            <w:proofErr w:type="gramStart"/>
            <w:r w:rsidRPr="00037CED">
              <w:rPr>
                <w:rFonts w:ascii="Tw Cen MT" w:hAnsi="Tw Cen MT"/>
                <w:sz w:val="20"/>
                <w:szCs w:val="20"/>
              </w:rPr>
              <w:t>  Use</w:t>
            </w:r>
            <w:proofErr w:type="gramEnd"/>
            <w:r w:rsidRPr="00037CED">
              <w:rPr>
                <w:rFonts w:ascii="Tw Cen MT" w:hAnsi="Tw Cen MT"/>
                <w:sz w:val="20"/>
                <w:szCs w:val="20"/>
              </w:rPr>
              <w:t xml:space="preserve"> Google Earth to explore Cornwall’s coastline and </w:t>
            </w:r>
            <w:r w:rsidR="00331153">
              <w:rPr>
                <w:rFonts w:ascii="Tw Cen MT" w:hAnsi="Tw Cen MT"/>
                <w:sz w:val="20"/>
                <w:szCs w:val="20"/>
              </w:rPr>
              <w:t>Bodmin</w:t>
            </w:r>
            <w:bookmarkStart w:id="0" w:name="_GoBack"/>
            <w:bookmarkEnd w:id="0"/>
            <w:r w:rsidRPr="00037CED">
              <w:rPr>
                <w:rFonts w:ascii="Tw Cen MT" w:hAnsi="Tw Cen MT"/>
                <w:sz w:val="20"/>
                <w:szCs w:val="20"/>
              </w:rPr>
              <w:t>.</w:t>
            </w:r>
          </w:p>
          <w:p w:rsidR="00556031" w:rsidRPr="00037CED" w:rsidRDefault="00556031" w:rsidP="00037CED">
            <w:pPr>
              <w:pStyle w:val="NormalWeb"/>
              <w:jc w:val="center"/>
              <w:rPr>
                <w:rFonts w:ascii="Tw Cen MT" w:hAnsi="Tw Cen MT"/>
                <w:sz w:val="20"/>
                <w:szCs w:val="20"/>
              </w:rPr>
            </w:pPr>
            <w:proofErr w:type="gramStart"/>
            <w:r w:rsidRPr="00037CED">
              <w:rPr>
                <w:rFonts w:ascii="Tw Cen MT" w:hAnsi="Tw Cen MT"/>
                <w:sz w:val="20"/>
                <w:szCs w:val="20"/>
              </w:rPr>
              <w:lastRenderedPageBreak/>
              <w:t>  Make</w:t>
            </w:r>
            <w:proofErr w:type="gramEnd"/>
            <w:r w:rsidRPr="00037CED">
              <w:rPr>
                <w:rFonts w:ascii="Tw Cen MT" w:hAnsi="Tw Cen MT"/>
                <w:sz w:val="20"/>
                <w:szCs w:val="20"/>
              </w:rPr>
              <w:t xml:space="preserve"> annotated drawings of landscapes seen on a field trip or from images.</w:t>
            </w:r>
          </w:p>
          <w:p w:rsidR="00556031" w:rsidRPr="00037CED" w:rsidRDefault="00556031" w:rsidP="003F2B99">
            <w:pPr>
              <w:pStyle w:val="NormalWeb"/>
              <w:jc w:val="center"/>
              <w:rPr>
                <w:rFonts w:ascii="Tw Cen MT" w:eastAsia="Calibri" w:hAnsi="Tw Cen MT" w:cs="Calibri"/>
                <w:sz w:val="20"/>
                <w:szCs w:val="20"/>
              </w:rPr>
            </w:pPr>
            <w:r w:rsidRPr="00037CED">
              <w:rPr>
                <w:rFonts w:ascii="Tw Cen MT" w:hAnsi="Tw Cen MT"/>
                <w:sz w:val="20"/>
                <w:szCs w:val="20"/>
              </w:rPr>
              <w:t>  Collect data on favourite places or features using simple charts/worksheets.</w:t>
            </w:r>
          </w:p>
        </w:tc>
        <w:tc>
          <w:tcPr>
            <w:tcW w:w="3124" w:type="dxa"/>
            <w:vAlign w:val="center"/>
          </w:tcPr>
          <w:p w:rsidR="00556031" w:rsidRPr="00037CED" w:rsidRDefault="00556031" w:rsidP="00037CED">
            <w:pPr>
              <w:pStyle w:val="NormalWeb"/>
              <w:jc w:val="center"/>
              <w:rPr>
                <w:rFonts w:ascii="Tw Cen MT" w:hAnsi="Tw Cen MT"/>
                <w:sz w:val="20"/>
                <w:szCs w:val="20"/>
              </w:rPr>
            </w:pPr>
            <w:proofErr w:type="gramStart"/>
            <w:r w:rsidRPr="00037CED">
              <w:rPr>
                <w:rFonts w:ascii="Tw Cen MT" w:hAnsi="Tw Cen MT"/>
                <w:sz w:val="20"/>
                <w:szCs w:val="20"/>
              </w:rPr>
              <w:lastRenderedPageBreak/>
              <w:t>  Walk</w:t>
            </w:r>
            <w:proofErr w:type="gramEnd"/>
            <w:r w:rsidRPr="00037CED">
              <w:rPr>
                <w:rFonts w:ascii="Tw Cen MT" w:hAnsi="Tw Cen MT"/>
                <w:sz w:val="20"/>
                <w:szCs w:val="20"/>
              </w:rPr>
              <w:t xml:space="preserve"> around the local village to identify familiar features.</w:t>
            </w:r>
          </w:p>
          <w:p w:rsidR="00556031" w:rsidRPr="00037CED" w:rsidRDefault="00556031" w:rsidP="00037CED">
            <w:pPr>
              <w:pStyle w:val="NormalWeb"/>
              <w:jc w:val="center"/>
              <w:rPr>
                <w:rFonts w:ascii="Tw Cen MT" w:hAnsi="Tw Cen MT"/>
                <w:sz w:val="20"/>
                <w:szCs w:val="20"/>
              </w:rPr>
            </w:pPr>
            <w:proofErr w:type="gramStart"/>
            <w:r w:rsidRPr="00037CED">
              <w:rPr>
                <w:rFonts w:ascii="Tw Cen MT" w:hAnsi="Tw Cen MT"/>
                <w:sz w:val="20"/>
                <w:szCs w:val="20"/>
              </w:rPr>
              <w:t>  Use</w:t>
            </w:r>
            <w:proofErr w:type="gramEnd"/>
            <w:r w:rsidRPr="00037CED">
              <w:rPr>
                <w:rFonts w:ascii="Tw Cen MT" w:hAnsi="Tw Cen MT"/>
                <w:sz w:val="20"/>
                <w:szCs w:val="20"/>
              </w:rPr>
              <w:t xml:space="preserve"> Google Earth to “fly” to each UK country and observe features.</w:t>
            </w:r>
          </w:p>
          <w:p w:rsidR="00556031" w:rsidRPr="00037CED" w:rsidRDefault="00556031" w:rsidP="00037CED">
            <w:pPr>
              <w:pStyle w:val="NormalWeb"/>
              <w:jc w:val="center"/>
              <w:rPr>
                <w:rFonts w:ascii="Tw Cen MT" w:hAnsi="Tw Cen MT"/>
                <w:sz w:val="20"/>
                <w:szCs w:val="20"/>
              </w:rPr>
            </w:pPr>
            <w:proofErr w:type="gramStart"/>
            <w:r w:rsidRPr="00037CED">
              <w:rPr>
                <w:rFonts w:ascii="Tw Cen MT" w:hAnsi="Tw Cen MT"/>
                <w:sz w:val="20"/>
                <w:szCs w:val="20"/>
              </w:rPr>
              <w:lastRenderedPageBreak/>
              <w:t>  Compare</w:t>
            </w:r>
            <w:proofErr w:type="gramEnd"/>
            <w:r w:rsidRPr="00037CED">
              <w:rPr>
                <w:rFonts w:ascii="Tw Cen MT" w:hAnsi="Tw Cen MT"/>
                <w:sz w:val="20"/>
                <w:szCs w:val="20"/>
              </w:rPr>
              <w:t xml:space="preserve"> images/videos of each capital city.</w:t>
            </w:r>
          </w:p>
          <w:p w:rsidR="00556031" w:rsidRPr="00037CED" w:rsidRDefault="00556031" w:rsidP="003F2B99">
            <w:pPr>
              <w:pStyle w:val="NormalWeb"/>
              <w:jc w:val="center"/>
              <w:rPr>
                <w:rFonts w:ascii="Tw Cen MT" w:hAnsi="Tw Cen MT"/>
                <w:sz w:val="20"/>
                <w:szCs w:val="20"/>
              </w:rPr>
            </w:pPr>
            <w:r w:rsidRPr="00037CED">
              <w:rPr>
                <w:rFonts w:ascii="Tw Cen MT" w:hAnsi="Tw Cen MT"/>
                <w:sz w:val="20"/>
                <w:szCs w:val="20"/>
              </w:rPr>
              <w:t>  Optional: Invite a guest from a different UK country to share about life there.</w:t>
            </w:r>
          </w:p>
        </w:tc>
      </w:tr>
    </w:tbl>
    <w:p w:rsidR="009F4AF1" w:rsidRDefault="009F4AF1" w:rsidP="00E73BB4">
      <w:pPr>
        <w:spacing w:after="280"/>
        <w:rPr>
          <w:rFonts w:ascii="Comic Sans MS" w:eastAsia="Calibri" w:hAnsi="Comic Sans MS" w:cs="Calibri"/>
          <w:b/>
          <w:sz w:val="18"/>
          <w:szCs w:val="18"/>
          <w:u w:val="single"/>
        </w:rPr>
      </w:pPr>
      <w:bookmarkStart w:id="1" w:name="khxk57vq32k8" w:colFirst="0" w:colLast="0"/>
      <w:bookmarkStart w:id="2" w:name="nmzj836a1wd1" w:colFirst="0" w:colLast="0"/>
      <w:bookmarkStart w:id="3" w:name="m477nalhmjq3" w:colFirst="0" w:colLast="0"/>
      <w:bookmarkStart w:id="4" w:name="gtt92t75qyye" w:colFirst="0" w:colLast="0"/>
      <w:bookmarkEnd w:id="1"/>
      <w:bookmarkEnd w:id="2"/>
      <w:bookmarkEnd w:id="3"/>
      <w:bookmarkEnd w:id="4"/>
    </w:p>
    <w:sectPr w:rsidR="009F4AF1" w:rsidSect="00B62C36">
      <w:headerReference w:type="default" r:id="rId8"/>
      <w:footerReference w:type="default" r:id="rId9"/>
      <w:pgSz w:w="16838" w:h="11906" w:orient="landscape"/>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6BD5" w:rsidRDefault="00386BD5">
      <w:pPr>
        <w:spacing w:line="240" w:lineRule="auto"/>
      </w:pPr>
      <w:r>
        <w:separator/>
      </w:r>
    </w:p>
  </w:endnote>
  <w:endnote w:type="continuationSeparator" w:id="0">
    <w:p w:rsidR="00386BD5" w:rsidRDefault="00386B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vanish/>
        <w:highlight w:val="yellow"/>
      </w:rPr>
      <w:id w:val="1363782194"/>
      <w:docPartObj>
        <w:docPartGallery w:val="Page Numbers (Bottom of Page)"/>
        <w:docPartUnique/>
      </w:docPartObj>
    </w:sdtPr>
    <w:sdtEndPr>
      <w:rPr>
        <w:rFonts w:ascii="Comic Sans MS" w:hAnsi="Comic Sans MS"/>
        <w:sz w:val="20"/>
        <w:szCs w:val="20"/>
      </w:rPr>
    </w:sdtEndPr>
    <w:sdtContent>
      <w:sdt>
        <w:sdtPr>
          <w:rPr>
            <w:rFonts w:ascii="Comic Sans MS" w:hAnsi="Comic Sans MS"/>
            <w:vanish/>
            <w:sz w:val="20"/>
            <w:szCs w:val="20"/>
            <w:highlight w:val="yellow"/>
          </w:rPr>
          <w:id w:val="-1769616900"/>
          <w:docPartObj>
            <w:docPartGallery w:val="Page Numbers (Top of Page)"/>
            <w:docPartUnique/>
          </w:docPartObj>
        </w:sdtPr>
        <w:sdtEndPr/>
        <w:sdtContent>
          <w:p w:rsidR="00386BD5" w:rsidRPr="006F1FB0" w:rsidRDefault="00386BD5">
            <w:pPr>
              <w:pStyle w:val="Footer"/>
              <w:jc w:val="right"/>
              <w:rPr>
                <w:rFonts w:ascii="Comic Sans MS" w:hAnsi="Comic Sans MS"/>
                <w:sz w:val="20"/>
                <w:szCs w:val="20"/>
              </w:rPr>
            </w:pPr>
            <w:r w:rsidRPr="006F1FB0">
              <w:rPr>
                <w:rFonts w:ascii="Comic Sans MS" w:hAnsi="Comic Sans MS"/>
                <w:sz w:val="20"/>
                <w:szCs w:val="20"/>
              </w:rPr>
              <w:t xml:space="preserve">Page </w:t>
            </w:r>
            <w:r w:rsidRPr="006F1FB0">
              <w:rPr>
                <w:rFonts w:ascii="Comic Sans MS" w:hAnsi="Comic Sans MS"/>
                <w:b/>
                <w:bCs/>
                <w:sz w:val="20"/>
                <w:szCs w:val="20"/>
              </w:rPr>
              <w:fldChar w:fldCharType="begin"/>
            </w:r>
            <w:r w:rsidRPr="006F1FB0">
              <w:rPr>
                <w:rFonts w:ascii="Comic Sans MS" w:hAnsi="Comic Sans MS"/>
                <w:b/>
                <w:bCs/>
                <w:sz w:val="20"/>
                <w:szCs w:val="20"/>
              </w:rPr>
              <w:instrText xml:space="preserve"> PAGE </w:instrText>
            </w:r>
            <w:r w:rsidRPr="006F1FB0">
              <w:rPr>
                <w:rFonts w:ascii="Comic Sans MS" w:hAnsi="Comic Sans MS"/>
                <w:b/>
                <w:bCs/>
                <w:sz w:val="20"/>
                <w:szCs w:val="20"/>
              </w:rPr>
              <w:fldChar w:fldCharType="separate"/>
            </w:r>
            <w:r w:rsidR="00331153">
              <w:rPr>
                <w:rFonts w:ascii="Comic Sans MS" w:hAnsi="Comic Sans MS"/>
                <w:b/>
                <w:bCs/>
                <w:noProof/>
                <w:sz w:val="20"/>
                <w:szCs w:val="20"/>
              </w:rPr>
              <w:t>6</w:t>
            </w:r>
            <w:r w:rsidRPr="006F1FB0">
              <w:rPr>
                <w:rFonts w:ascii="Comic Sans MS" w:hAnsi="Comic Sans MS"/>
                <w:b/>
                <w:bCs/>
                <w:sz w:val="20"/>
                <w:szCs w:val="20"/>
              </w:rPr>
              <w:fldChar w:fldCharType="end"/>
            </w:r>
            <w:r w:rsidRPr="006F1FB0">
              <w:rPr>
                <w:rFonts w:ascii="Comic Sans MS" w:hAnsi="Comic Sans MS"/>
                <w:sz w:val="20"/>
                <w:szCs w:val="20"/>
              </w:rPr>
              <w:t xml:space="preserve"> of </w:t>
            </w:r>
            <w:r w:rsidRPr="006F1FB0">
              <w:rPr>
                <w:rFonts w:ascii="Comic Sans MS" w:hAnsi="Comic Sans MS"/>
                <w:b/>
                <w:bCs/>
                <w:sz w:val="20"/>
                <w:szCs w:val="20"/>
              </w:rPr>
              <w:fldChar w:fldCharType="begin"/>
            </w:r>
            <w:r w:rsidRPr="006F1FB0">
              <w:rPr>
                <w:rFonts w:ascii="Comic Sans MS" w:hAnsi="Comic Sans MS"/>
                <w:b/>
                <w:bCs/>
                <w:sz w:val="20"/>
                <w:szCs w:val="20"/>
              </w:rPr>
              <w:instrText xml:space="preserve"> NUMPAGES  </w:instrText>
            </w:r>
            <w:r w:rsidRPr="006F1FB0">
              <w:rPr>
                <w:rFonts w:ascii="Comic Sans MS" w:hAnsi="Comic Sans MS"/>
                <w:b/>
                <w:bCs/>
                <w:sz w:val="20"/>
                <w:szCs w:val="20"/>
              </w:rPr>
              <w:fldChar w:fldCharType="separate"/>
            </w:r>
            <w:r w:rsidR="00331153">
              <w:rPr>
                <w:rFonts w:ascii="Comic Sans MS" w:hAnsi="Comic Sans MS"/>
                <w:b/>
                <w:bCs/>
                <w:noProof/>
                <w:sz w:val="20"/>
                <w:szCs w:val="20"/>
              </w:rPr>
              <w:t>6</w:t>
            </w:r>
            <w:r w:rsidRPr="006F1FB0">
              <w:rPr>
                <w:rFonts w:ascii="Comic Sans MS" w:hAnsi="Comic Sans MS"/>
                <w:b/>
                <w:bCs/>
                <w:sz w:val="20"/>
                <w:szCs w:val="20"/>
              </w:rPr>
              <w:fldChar w:fldCharType="end"/>
            </w:r>
          </w:p>
        </w:sdtContent>
      </w:sdt>
    </w:sdtContent>
  </w:sdt>
  <w:p w:rsidR="00386BD5" w:rsidRDefault="00386BD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6BD5" w:rsidRDefault="00386BD5">
      <w:pPr>
        <w:spacing w:line="240" w:lineRule="auto"/>
      </w:pPr>
      <w:r>
        <w:separator/>
      </w:r>
    </w:p>
  </w:footnote>
  <w:footnote w:type="continuationSeparator" w:id="0">
    <w:p w:rsidR="00386BD5" w:rsidRDefault="00386BD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6BD5" w:rsidRPr="00CE0F80" w:rsidRDefault="00386BD5" w:rsidP="00BC468F">
    <w:pPr>
      <w:pStyle w:val="Header"/>
      <w:rPr>
        <w:rFonts w:ascii="Comic Sans MS" w:hAnsi="Comic Sans MS"/>
        <w:b/>
        <w:bCs/>
        <w:sz w:val="20"/>
        <w:szCs w:val="24"/>
      </w:rPr>
    </w:pPr>
    <w:r>
      <w:rPr>
        <w:noProof/>
      </w:rPr>
      <w:drawing>
        <wp:anchor distT="0" distB="0" distL="114300" distR="114300" simplePos="0" relativeHeight="251659264" behindDoc="0" locked="0" layoutInCell="1" allowOverlap="1" wp14:anchorId="200D475C" wp14:editId="38776233">
          <wp:simplePos x="0" y="0"/>
          <wp:positionH relativeFrom="column">
            <wp:posOffset>7526655</wp:posOffset>
          </wp:positionH>
          <wp:positionV relativeFrom="paragraph">
            <wp:posOffset>8255</wp:posOffset>
          </wp:positionV>
          <wp:extent cx="1324610" cy="304165"/>
          <wp:effectExtent l="0" t="0" r="8890" b="635"/>
          <wp:wrapSquare wrapText="bothSides"/>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324610" cy="304165"/>
                  </a:xfrm>
                  <a:prstGeom prst="rect">
                    <a:avLst/>
                  </a:prstGeom>
                </pic:spPr>
              </pic:pic>
            </a:graphicData>
          </a:graphic>
          <wp14:sizeRelH relativeFrom="page">
            <wp14:pctWidth>0</wp14:pctWidth>
          </wp14:sizeRelH>
          <wp14:sizeRelV relativeFrom="page">
            <wp14:pctHeight>0</wp14:pctHeight>
          </wp14:sizeRelV>
        </wp:anchor>
      </w:drawing>
    </w:r>
    <w:r w:rsidRPr="00CE0F80">
      <w:rPr>
        <w:rFonts w:ascii="Comic Sans MS" w:hAnsi="Comic Sans MS"/>
        <w:b/>
        <w:bCs/>
        <w:sz w:val="20"/>
        <w:szCs w:val="24"/>
      </w:rPr>
      <w:t>Cardinham Primary School</w:t>
    </w:r>
    <w:r w:rsidRPr="00EB1B09">
      <w:rPr>
        <w:noProof/>
      </w:rPr>
      <w:t xml:space="preserve"> </w:t>
    </w:r>
  </w:p>
  <w:p w:rsidR="00386BD5" w:rsidRDefault="00424AF9" w:rsidP="00BC468F">
    <w:pPr>
      <w:pStyle w:val="Header"/>
      <w:rPr>
        <w:rFonts w:ascii="Comic Sans MS" w:hAnsi="Comic Sans MS"/>
        <w:b/>
        <w:bCs/>
        <w:sz w:val="20"/>
        <w:szCs w:val="24"/>
      </w:rPr>
    </w:pPr>
    <w:r>
      <w:rPr>
        <w:rFonts w:ascii="Comic Sans MS" w:hAnsi="Comic Sans MS"/>
        <w:b/>
        <w:bCs/>
        <w:sz w:val="20"/>
        <w:szCs w:val="24"/>
      </w:rPr>
      <w:t xml:space="preserve">Geography </w:t>
    </w:r>
    <w:r w:rsidR="00386BD5">
      <w:rPr>
        <w:rFonts w:ascii="Comic Sans MS" w:hAnsi="Comic Sans MS"/>
        <w:b/>
        <w:bCs/>
        <w:sz w:val="20"/>
        <w:szCs w:val="24"/>
      </w:rPr>
      <w:t>Curriculum Document</w:t>
    </w:r>
  </w:p>
  <w:p w:rsidR="00386BD5" w:rsidRDefault="00386BD5" w:rsidP="00BC468F">
    <w:pPr>
      <w:pStyle w:val="Header"/>
      <w:rPr>
        <w:rFonts w:ascii="Comic Sans MS" w:hAnsi="Comic Sans MS"/>
        <w:b/>
        <w:bCs/>
        <w:sz w:val="20"/>
        <w:szCs w:val="24"/>
      </w:rPr>
    </w:pPr>
    <w:r>
      <w:rPr>
        <w:rFonts w:ascii="Comic Sans MS" w:hAnsi="Comic Sans MS"/>
        <w:b/>
        <w:bCs/>
        <w:sz w:val="20"/>
        <w:szCs w:val="24"/>
      </w:rPr>
      <w:t xml:space="preserve">Subject Leader: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D3E6C"/>
    <w:multiLevelType w:val="multilevel"/>
    <w:tmpl w:val="FAFE6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2A15CB"/>
    <w:multiLevelType w:val="multilevel"/>
    <w:tmpl w:val="876CA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4B58F6"/>
    <w:multiLevelType w:val="multilevel"/>
    <w:tmpl w:val="2D461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C3423A"/>
    <w:multiLevelType w:val="hybridMultilevel"/>
    <w:tmpl w:val="D1F41C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4686540"/>
    <w:multiLevelType w:val="multilevel"/>
    <w:tmpl w:val="0F14A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701617"/>
    <w:multiLevelType w:val="multilevel"/>
    <w:tmpl w:val="6E1EF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1E7CE1"/>
    <w:multiLevelType w:val="multilevel"/>
    <w:tmpl w:val="20944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C04276"/>
    <w:multiLevelType w:val="multilevel"/>
    <w:tmpl w:val="B762A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6F61EC"/>
    <w:multiLevelType w:val="hybridMultilevel"/>
    <w:tmpl w:val="E7067824"/>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040A03"/>
    <w:multiLevelType w:val="hybridMultilevel"/>
    <w:tmpl w:val="783E3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3458B4"/>
    <w:multiLevelType w:val="multilevel"/>
    <w:tmpl w:val="5C0CB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AD3C25"/>
    <w:multiLevelType w:val="multilevel"/>
    <w:tmpl w:val="48D8F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65020B9"/>
    <w:multiLevelType w:val="multilevel"/>
    <w:tmpl w:val="1EB43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A2586F"/>
    <w:multiLevelType w:val="multilevel"/>
    <w:tmpl w:val="B4C46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FA5A7B"/>
    <w:multiLevelType w:val="hybridMultilevel"/>
    <w:tmpl w:val="C2084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E671044"/>
    <w:multiLevelType w:val="multilevel"/>
    <w:tmpl w:val="80A47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7F5348"/>
    <w:multiLevelType w:val="multilevel"/>
    <w:tmpl w:val="64C42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5E42CE"/>
    <w:multiLevelType w:val="multilevel"/>
    <w:tmpl w:val="4E5CB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E3B574D"/>
    <w:multiLevelType w:val="multilevel"/>
    <w:tmpl w:val="FD844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423E17"/>
    <w:multiLevelType w:val="multilevel"/>
    <w:tmpl w:val="510A7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2E7783B"/>
    <w:multiLevelType w:val="multilevel"/>
    <w:tmpl w:val="91088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6356C4"/>
    <w:multiLevelType w:val="multilevel"/>
    <w:tmpl w:val="C0E82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74926C5"/>
    <w:multiLevelType w:val="multilevel"/>
    <w:tmpl w:val="3C668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CE72BA4"/>
    <w:multiLevelType w:val="hybridMultilevel"/>
    <w:tmpl w:val="C9AC5AD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71423073"/>
    <w:multiLevelType w:val="hybridMultilevel"/>
    <w:tmpl w:val="C700F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1F05545"/>
    <w:multiLevelType w:val="multilevel"/>
    <w:tmpl w:val="1CEE3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DAC001E"/>
    <w:multiLevelType w:val="multilevel"/>
    <w:tmpl w:val="572489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6"/>
  </w:num>
  <w:num w:numId="2">
    <w:abstractNumId w:val="9"/>
  </w:num>
  <w:num w:numId="3">
    <w:abstractNumId w:val="24"/>
  </w:num>
  <w:num w:numId="4">
    <w:abstractNumId w:val="16"/>
  </w:num>
  <w:num w:numId="5">
    <w:abstractNumId w:val="10"/>
  </w:num>
  <w:num w:numId="6">
    <w:abstractNumId w:val="0"/>
  </w:num>
  <w:num w:numId="7">
    <w:abstractNumId w:val="4"/>
  </w:num>
  <w:num w:numId="8">
    <w:abstractNumId w:val="6"/>
  </w:num>
  <w:num w:numId="9">
    <w:abstractNumId w:val="18"/>
  </w:num>
  <w:num w:numId="10">
    <w:abstractNumId w:val="25"/>
  </w:num>
  <w:num w:numId="11">
    <w:abstractNumId w:val="7"/>
  </w:num>
  <w:num w:numId="12">
    <w:abstractNumId w:val="21"/>
  </w:num>
  <w:num w:numId="13">
    <w:abstractNumId w:val="20"/>
  </w:num>
  <w:num w:numId="14">
    <w:abstractNumId w:val="5"/>
  </w:num>
  <w:num w:numId="15">
    <w:abstractNumId w:val="19"/>
  </w:num>
  <w:num w:numId="16">
    <w:abstractNumId w:val="1"/>
  </w:num>
  <w:num w:numId="17">
    <w:abstractNumId w:val="14"/>
  </w:num>
  <w:num w:numId="18">
    <w:abstractNumId w:val="22"/>
  </w:num>
  <w:num w:numId="19">
    <w:abstractNumId w:val="2"/>
  </w:num>
  <w:num w:numId="20">
    <w:abstractNumId w:val="13"/>
  </w:num>
  <w:num w:numId="21">
    <w:abstractNumId w:val="12"/>
  </w:num>
  <w:num w:numId="22">
    <w:abstractNumId w:val="15"/>
  </w:num>
  <w:num w:numId="23">
    <w:abstractNumId w:val="17"/>
  </w:num>
  <w:num w:numId="24">
    <w:abstractNumId w:val="3"/>
  </w:num>
  <w:num w:numId="25">
    <w:abstractNumId w:val="23"/>
  </w:num>
  <w:num w:numId="26">
    <w:abstractNumId w:val="8"/>
  </w:num>
  <w:num w:numId="27">
    <w:abstractNumId w:val="1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7E6"/>
    <w:rsid w:val="000064B4"/>
    <w:rsid w:val="00007FB1"/>
    <w:rsid w:val="000130B3"/>
    <w:rsid w:val="00013504"/>
    <w:rsid w:val="00015F1B"/>
    <w:rsid w:val="000202B6"/>
    <w:rsid w:val="000360D5"/>
    <w:rsid w:val="00037296"/>
    <w:rsid w:val="00037CED"/>
    <w:rsid w:val="00040719"/>
    <w:rsid w:val="00041B42"/>
    <w:rsid w:val="00041BC1"/>
    <w:rsid w:val="00042C79"/>
    <w:rsid w:val="000469DC"/>
    <w:rsid w:val="00047A3A"/>
    <w:rsid w:val="000542F3"/>
    <w:rsid w:val="00060B4B"/>
    <w:rsid w:val="00063DFB"/>
    <w:rsid w:val="00065D6D"/>
    <w:rsid w:val="00067479"/>
    <w:rsid w:val="000726CC"/>
    <w:rsid w:val="000834E9"/>
    <w:rsid w:val="0008537D"/>
    <w:rsid w:val="00096D8C"/>
    <w:rsid w:val="000B6FFD"/>
    <w:rsid w:val="000C1E25"/>
    <w:rsid w:val="000C4A7A"/>
    <w:rsid w:val="000C59DF"/>
    <w:rsid w:val="000D37B3"/>
    <w:rsid w:val="000D6D32"/>
    <w:rsid w:val="000E58A8"/>
    <w:rsid w:val="000F03EB"/>
    <w:rsid w:val="000F04E4"/>
    <w:rsid w:val="000F72FE"/>
    <w:rsid w:val="000F7DB8"/>
    <w:rsid w:val="00100DCC"/>
    <w:rsid w:val="001055BA"/>
    <w:rsid w:val="00106181"/>
    <w:rsid w:val="00106DDA"/>
    <w:rsid w:val="00112687"/>
    <w:rsid w:val="001133B4"/>
    <w:rsid w:val="00113C3C"/>
    <w:rsid w:val="00114FF6"/>
    <w:rsid w:val="00115063"/>
    <w:rsid w:val="0014009A"/>
    <w:rsid w:val="00140E4E"/>
    <w:rsid w:val="00143883"/>
    <w:rsid w:val="0014430B"/>
    <w:rsid w:val="00152647"/>
    <w:rsid w:val="00152875"/>
    <w:rsid w:val="001540AD"/>
    <w:rsid w:val="00157463"/>
    <w:rsid w:val="001579F7"/>
    <w:rsid w:val="00160751"/>
    <w:rsid w:val="001625F8"/>
    <w:rsid w:val="0016387F"/>
    <w:rsid w:val="001805F3"/>
    <w:rsid w:val="00193592"/>
    <w:rsid w:val="00193DBC"/>
    <w:rsid w:val="001A1FE3"/>
    <w:rsid w:val="001A3E4A"/>
    <w:rsid w:val="001B3E23"/>
    <w:rsid w:val="001B5AA9"/>
    <w:rsid w:val="001D5CE3"/>
    <w:rsid w:val="001E27C6"/>
    <w:rsid w:val="001E7A57"/>
    <w:rsid w:val="0020038F"/>
    <w:rsid w:val="002044F6"/>
    <w:rsid w:val="002067F2"/>
    <w:rsid w:val="0021416C"/>
    <w:rsid w:val="0022202F"/>
    <w:rsid w:val="002222BD"/>
    <w:rsid w:val="00230B50"/>
    <w:rsid w:val="002317B2"/>
    <w:rsid w:val="0024040D"/>
    <w:rsid w:val="00240DF2"/>
    <w:rsid w:val="00244265"/>
    <w:rsid w:val="002453FC"/>
    <w:rsid w:val="00247486"/>
    <w:rsid w:val="0025707C"/>
    <w:rsid w:val="00257A58"/>
    <w:rsid w:val="0026155D"/>
    <w:rsid w:val="00262074"/>
    <w:rsid w:val="00267EB4"/>
    <w:rsid w:val="00271759"/>
    <w:rsid w:val="00274D99"/>
    <w:rsid w:val="00280ADB"/>
    <w:rsid w:val="00282782"/>
    <w:rsid w:val="00292DDA"/>
    <w:rsid w:val="00292E01"/>
    <w:rsid w:val="00296597"/>
    <w:rsid w:val="002A24D1"/>
    <w:rsid w:val="002A6BDA"/>
    <w:rsid w:val="002B6147"/>
    <w:rsid w:val="002C5666"/>
    <w:rsid w:val="002F7015"/>
    <w:rsid w:val="00300D73"/>
    <w:rsid w:val="00303FF3"/>
    <w:rsid w:val="00306638"/>
    <w:rsid w:val="00312BE5"/>
    <w:rsid w:val="00316CD5"/>
    <w:rsid w:val="00330452"/>
    <w:rsid w:val="00331153"/>
    <w:rsid w:val="003432F6"/>
    <w:rsid w:val="00356C22"/>
    <w:rsid w:val="00357B86"/>
    <w:rsid w:val="0038075C"/>
    <w:rsid w:val="00380B54"/>
    <w:rsid w:val="00380DFA"/>
    <w:rsid w:val="003837E6"/>
    <w:rsid w:val="00384727"/>
    <w:rsid w:val="00384B07"/>
    <w:rsid w:val="00386BD5"/>
    <w:rsid w:val="003A6323"/>
    <w:rsid w:val="003B2DF9"/>
    <w:rsid w:val="003D2A2C"/>
    <w:rsid w:val="003D2B1A"/>
    <w:rsid w:val="003E1125"/>
    <w:rsid w:val="003E5742"/>
    <w:rsid w:val="003E60CF"/>
    <w:rsid w:val="003F2B99"/>
    <w:rsid w:val="003F6CF4"/>
    <w:rsid w:val="00413518"/>
    <w:rsid w:val="00420AFA"/>
    <w:rsid w:val="004242AC"/>
    <w:rsid w:val="00424AF9"/>
    <w:rsid w:val="00431DD6"/>
    <w:rsid w:val="004340A6"/>
    <w:rsid w:val="00443983"/>
    <w:rsid w:val="00443DE7"/>
    <w:rsid w:val="00445504"/>
    <w:rsid w:val="00451816"/>
    <w:rsid w:val="00453007"/>
    <w:rsid w:val="004611C9"/>
    <w:rsid w:val="0047258B"/>
    <w:rsid w:val="00476060"/>
    <w:rsid w:val="00476E85"/>
    <w:rsid w:val="00485ACF"/>
    <w:rsid w:val="0048721F"/>
    <w:rsid w:val="004904C7"/>
    <w:rsid w:val="0049579D"/>
    <w:rsid w:val="00497A4D"/>
    <w:rsid w:val="004A3829"/>
    <w:rsid w:val="004A7AA8"/>
    <w:rsid w:val="004B07D3"/>
    <w:rsid w:val="004B095A"/>
    <w:rsid w:val="004B7F51"/>
    <w:rsid w:val="004C6347"/>
    <w:rsid w:val="004D189C"/>
    <w:rsid w:val="004D24DC"/>
    <w:rsid w:val="004E674E"/>
    <w:rsid w:val="004E7EEB"/>
    <w:rsid w:val="004F313F"/>
    <w:rsid w:val="004F4015"/>
    <w:rsid w:val="004F48DE"/>
    <w:rsid w:val="00503CBE"/>
    <w:rsid w:val="00512174"/>
    <w:rsid w:val="005150B4"/>
    <w:rsid w:val="00521939"/>
    <w:rsid w:val="00525E1B"/>
    <w:rsid w:val="00526447"/>
    <w:rsid w:val="005457DE"/>
    <w:rsid w:val="00550C08"/>
    <w:rsid w:val="0055310C"/>
    <w:rsid w:val="00556031"/>
    <w:rsid w:val="00570D7C"/>
    <w:rsid w:val="00571F44"/>
    <w:rsid w:val="0057322F"/>
    <w:rsid w:val="00573511"/>
    <w:rsid w:val="00575CC0"/>
    <w:rsid w:val="005768BD"/>
    <w:rsid w:val="005837DE"/>
    <w:rsid w:val="00586DCF"/>
    <w:rsid w:val="005919EA"/>
    <w:rsid w:val="00594E2E"/>
    <w:rsid w:val="005977EC"/>
    <w:rsid w:val="00597F65"/>
    <w:rsid w:val="005A01AB"/>
    <w:rsid w:val="005A0554"/>
    <w:rsid w:val="005A71F6"/>
    <w:rsid w:val="005D26A5"/>
    <w:rsid w:val="005D4DBA"/>
    <w:rsid w:val="005E0F06"/>
    <w:rsid w:val="005E2B90"/>
    <w:rsid w:val="005E7958"/>
    <w:rsid w:val="00604546"/>
    <w:rsid w:val="00605F6D"/>
    <w:rsid w:val="006079A9"/>
    <w:rsid w:val="00611029"/>
    <w:rsid w:val="00614A1A"/>
    <w:rsid w:val="00615C1F"/>
    <w:rsid w:val="00621E0D"/>
    <w:rsid w:val="006232DB"/>
    <w:rsid w:val="006239EA"/>
    <w:rsid w:val="006267E4"/>
    <w:rsid w:val="0063107C"/>
    <w:rsid w:val="00637BAD"/>
    <w:rsid w:val="006408B2"/>
    <w:rsid w:val="00651A00"/>
    <w:rsid w:val="00654AA3"/>
    <w:rsid w:val="0066209D"/>
    <w:rsid w:val="00667507"/>
    <w:rsid w:val="00675C87"/>
    <w:rsid w:val="00676C72"/>
    <w:rsid w:val="00681FF7"/>
    <w:rsid w:val="006869CF"/>
    <w:rsid w:val="006918FA"/>
    <w:rsid w:val="006A768A"/>
    <w:rsid w:val="006B574D"/>
    <w:rsid w:val="006B5EF9"/>
    <w:rsid w:val="006C6138"/>
    <w:rsid w:val="006C63F1"/>
    <w:rsid w:val="006D37E6"/>
    <w:rsid w:val="006D5F48"/>
    <w:rsid w:val="006E45E0"/>
    <w:rsid w:val="006E65D7"/>
    <w:rsid w:val="006E688C"/>
    <w:rsid w:val="006F1FB0"/>
    <w:rsid w:val="006F381E"/>
    <w:rsid w:val="006F6F91"/>
    <w:rsid w:val="00702F5D"/>
    <w:rsid w:val="00703BC0"/>
    <w:rsid w:val="0071573B"/>
    <w:rsid w:val="00724AB0"/>
    <w:rsid w:val="007259A9"/>
    <w:rsid w:val="0073451B"/>
    <w:rsid w:val="007353C7"/>
    <w:rsid w:val="007373F6"/>
    <w:rsid w:val="007436A3"/>
    <w:rsid w:val="00751F0B"/>
    <w:rsid w:val="00755411"/>
    <w:rsid w:val="00757308"/>
    <w:rsid w:val="007633DA"/>
    <w:rsid w:val="00773DDE"/>
    <w:rsid w:val="00784889"/>
    <w:rsid w:val="00785099"/>
    <w:rsid w:val="0078663F"/>
    <w:rsid w:val="00793E18"/>
    <w:rsid w:val="00796174"/>
    <w:rsid w:val="007B3C5D"/>
    <w:rsid w:val="007B414D"/>
    <w:rsid w:val="007B74BD"/>
    <w:rsid w:val="007C001F"/>
    <w:rsid w:val="007C3A0B"/>
    <w:rsid w:val="007C499F"/>
    <w:rsid w:val="007C5C54"/>
    <w:rsid w:val="007D1E1C"/>
    <w:rsid w:val="007D5782"/>
    <w:rsid w:val="007E0D3E"/>
    <w:rsid w:val="007E6C5C"/>
    <w:rsid w:val="007F48D7"/>
    <w:rsid w:val="007F4F26"/>
    <w:rsid w:val="007F530A"/>
    <w:rsid w:val="007F5645"/>
    <w:rsid w:val="007F7388"/>
    <w:rsid w:val="007F7CA7"/>
    <w:rsid w:val="008019A0"/>
    <w:rsid w:val="008126CD"/>
    <w:rsid w:val="00821545"/>
    <w:rsid w:val="00840282"/>
    <w:rsid w:val="00840F4E"/>
    <w:rsid w:val="00841EC0"/>
    <w:rsid w:val="00844DA0"/>
    <w:rsid w:val="00855285"/>
    <w:rsid w:val="008640E3"/>
    <w:rsid w:val="00875EB5"/>
    <w:rsid w:val="00891BEE"/>
    <w:rsid w:val="0089208B"/>
    <w:rsid w:val="00893F9D"/>
    <w:rsid w:val="00896940"/>
    <w:rsid w:val="008A4737"/>
    <w:rsid w:val="008A6077"/>
    <w:rsid w:val="008B19A9"/>
    <w:rsid w:val="008B74C8"/>
    <w:rsid w:val="008C48F4"/>
    <w:rsid w:val="008C4BD7"/>
    <w:rsid w:val="008C7C80"/>
    <w:rsid w:val="008D2249"/>
    <w:rsid w:val="008D7A4D"/>
    <w:rsid w:val="008D7E23"/>
    <w:rsid w:val="008E179D"/>
    <w:rsid w:val="008E7EBD"/>
    <w:rsid w:val="008F3B08"/>
    <w:rsid w:val="00900568"/>
    <w:rsid w:val="009012AC"/>
    <w:rsid w:val="00901A11"/>
    <w:rsid w:val="00901D87"/>
    <w:rsid w:val="00906442"/>
    <w:rsid w:val="00913179"/>
    <w:rsid w:val="009148A2"/>
    <w:rsid w:val="009308B4"/>
    <w:rsid w:val="00932AAD"/>
    <w:rsid w:val="00940E21"/>
    <w:rsid w:val="00956AEF"/>
    <w:rsid w:val="00975900"/>
    <w:rsid w:val="00975B21"/>
    <w:rsid w:val="00975B7D"/>
    <w:rsid w:val="009A2B79"/>
    <w:rsid w:val="009A3D4A"/>
    <w:rsid w:val="009A54C7"/>
    <w:rsid w:val="009A6148"/>
    <w:rsid w:val="009A70B6"/>
    <w:rsid w:val="009B75FE"/>
    <w:rsid w:val="009B7E32"/>
    <w:rsid w:val="009C15CF"/>
    <w:rsid w:val="009C532C"/>
    <w:rsid w:val="009C5D41"/>
    <w:rsid w:val="009E001A"/>
    <w:rsid w:val="009E22A5"/>
    <w:rsid w:val="009F2144"/>
    <w:rsid w:val="009F4AF1"/>
    <w:rsid w:val="009F5388"/>
    <w:rsid w:val="00A029D4"/>
    <w:rsid w:val="00A02DE7"/>
    <w:rsid w:val="00A17199"/>
    <w:rsid w:val="00A20875"/>
    <w:rsid w:val="00A211F7"/>
    <w:rsid w:val="00A25F96"/>
    <w:rsid w:val="00A322C8"/>
    <w:rsid w:val="00A37E82"/>
    <w:rsid w:val="00A46F7C"/>
    <w:rsid w:val="00A53719"/>
    <w:rsid w:val="00A55F04"/>
    <w:rsid w:val="00A5725A"/>
    <w:rsid w:val="00A576EA"/>
    <w:rsid w:val="00A63EB5"/>
    <w:rsid w:val="00A721B8"/>
    <w:rsid w:val="00A7221F"/>
    <w:rsid w:val="00A723AF"/>
    <w:rsid w:val="00A74D4D"/>
    <w:rsid w:val="00A854B7"/>
    <w:rsid w:val="00AA6160"/>
    <w:rsid w:val="00AB06C5"/>
    <w:rsid w:val="00AB165C"/>
    <w:rsid w:val="00AB481B"/>
    <w:rsid w:val="00AB4B31"/>
    <w:rsid w:val="00AB7C40"/>
    <w:rsid w:val="00AC0A9A"/>
    <w:rsid w:val="00AD33E0"/>
    <w:rsid w:val="00AE19CF"/>
    <w:rsid w:val="00AF10FB"/>
    <w:rsid w:val="00B03688"/>
    <w:rsid w:val="00B107E5"/>
    <w:rsid w:val="00B23601"/>
    <w:rsid w:val="00B30470"/>
    <w:rsid w:val="00B33F72"/>
    <w:rsid w:val="00B35F58"/>
    <w:rsid w:val="00B441F3"/>
    <w:rsid w:val="00B442E8"/>
    <w:rsid w:val="00B51D14"/>
    <w:rsid w:val="00B53693"/>
    <w:rsid w:val="00B56924"/>
    <w:rsid w:val="00B57EAE"/>
    <w:rsid w:val="00B62C36"/>
    <w:rsid w:val="00B65927"/>
    <w:rsid w:val="00B7471C"/>
    <w:rsid w:val="00B8044F"/>
    <w:rsid w:val="00B81A26"/>
    <w:rsid w:val="00B84FB4"/>
    <w:rsid w:val="00B922CC"/>
    <w:rsid w:val="00B926C2"/>
    <w:rsid w:val="00B95B22"/>
    <w:rsid w:val="00B975A7"/>
    <w:rsid w:val="00B97EB2"/>
    <w:rsid w:val="00BA4217"/>
    <w:rsid w:val="00BA5EC9"/>
    <w:rsid w:val="00BC2390"/>
    <w:rsid w:val="00BC4009"/>
    <w:rsid w:val="00BC468F"/>
    <w:rsid w:val="00BC4E2B"/>
    <w:rsid w:val="00BD0EDE"/>
    <w:rsid w:val="00BD3492"/>
    <w:rsid w:val="00BD4DDF"/>
    <w:rsid w:val="00BD52D4"/>
    <w:rsid w:val="00BD5E0F"/>
    <w:rsid w:val="00BE01EB"/>
    <w:rsid w:val="00BF65B3"/>
    <w:rsid w:val="00C0268C"/>
    <w:rsid w:val="00C02D96"/>
    <w:rsid w:val="00C12642"/>
    <w:rsid w:val="00C13311"/>
    <w:rsid w:val="00C13321"/>
    <w:rsid w:val="00C2062F"/>
    <w:rsid w:val="00C21C3F"/>
    <w:rsid w:val="00C21E1D"/>
    <w:rsid w:val="00C24BA4"/>
    <w:rsid w:val="00C420FD"/>
    <w:rsid w:val="00C43DA6"/>
    <w:rsid w:val="00C51365"/>
    <w:rsid w:val="00C52238"/>
    <w:rsid w:val="00C53929"/>
    <w:rsid w:val="00C54DBA"/>
    <w:rsid w:val="00C654C1"/>
    <w:rsid w:val="00C65C17"/>
    <w:rsid w:val="00C70819"/>
    <w:rsid w:val="00C81EA8"/>
    <w:rsid w:val="00C83FED"/>
    <w:rsid w:val="00C93685"/>
    <w:rsid w:val="00CA4CE6"/>
    <w:rsid w:val="00CC2BDD"/>
    <w:rsid w:val="00CC7B0A"/>
    <w:rsid w:val="00CC7E40"/>
    <w:rsid w:val="00CD4CE8"/>
    <w:rsid w:val="00CE4B35"/>
    <w:rsid w:val="00CE5936"/>
    <w:rsid w:val="00CE6B58"/>
    <w:rsid w:val="00CF42F5"/>
    <w:rsid w:val="00CF55D8"/>
    <w:rsid w:val="00CF69B0"/>
    <w:rsid w:val="00D0247B"/>
    <w:rsid w:val="00D107E1"/>
    <w:rsid w:val="00D14463"/>
    <w:rsid w:val="00D16C1F"/>
    <w:rsid w:val="00D17B5F"/>
    <w:rsid w:val="00D2225D"/>
    <w:rsid w:val="00D23699"/>
    <w:rsid w:val="00D25A97"/>
    <w:rsid w:val="00D30E56"/>
    <w:rsid w:val="00D32101"/>
    <w:rsid w:val="00D3384B"/>
    <w:rsid w:val="00D36E4D"/>
    <w:rsid w:val="00D510D8"/>
    <w:rsid w:val="00D6109C"/>
    <w:rsid w:val="00D63854"/>
    <w:rsid w:val="00D63A01"/>
    <w:rsid w:val="00D717B0"/>
    <w:rsid w:val="00D76B26"/>
    <w:rsid w:val="00D83194"/>
    <w:rsid w:val="00D85489"/>
    <w:rsid w:val="00D927C0"/>
    <w:rsid w:val="00D93044"/>
    <w:rsid w:val="00DA027B"/>
    <w:rsid w:val="00DA1191"/>
    <w:rsid w:val="00DA6DE1"/>
    <w:rsid w:val="00DB0278"/>
    <w:rsid w:val="00DB7D78"/>
    <w:rsid w:val="00DC60F2"/>
    <w:rsid w:val="00DC6548"/>
    <w:rsid w:val="00DC6D56"/>
    <w:rsid w:val="00DD7671"/>
    <w:rsid w:val="00DE264E"/>
    <w:rsid w:val="00DE3F86"/>
    <w:rsid w:val="00DE6003"/>
    <w:rsid w:val="00DE7759"/>
    <w:rsid w:val="00DE7BBA"/>
    <w:rsid w:val="00DF3877"/>
    <w:rsid w:val="00E00826"/>
    <w:rsid w:val="00E01917"/>
    <w:rsid w:val="00E01E0C"/>
    <w:rsid w:val="00E06719"/>
    <w:rsid w:val="00E12313"/>
    <w:rsid w:val="00E253DB"/>
    <w:rsid w:val="00E30A7C"/>
    <w:rsid w:val="00E46316"/>
    <w:rsid w:val="00E50DE0"/>
    <w:rsid w:val="00E51111"/>
    <w:rsid w:val="00E570B1"/>
    <w:rsid w:val="00E62903"/>
    <w:rsid w:val="00E64B02"/>
    <w:rsid w:val="00E71EC5"/>
    <w:rsid w:val="00E73BB4"/>
    <w:rsid w:val="00E85D7D"/>
    <w:rsid w:val="00E8610F"/>
    <w:rsid w:val="00E915F9"/>
    <w:rsid w:val="00E9413C"/>
    <w:rsid w:val="00E948D3"/>
    <w:rsid w:val="00E95A5D"/>
    <w:rsid w:val="00EA0BA9"/>
    <w:rsid w:val="00EA13BB"/>
    <w:rsid w:val="00EB0963"/>
    <w:rsid w:val="00EB49BF"/>
    <w:rsid w:val="00ED1EBC"/>
    <w:rsid w:val="00ED67DC"/>
    <w:rsid w:val="00EE35D7"/>
    <w:rsid w:val="00EE7F4E"/>
    <w:rsid w:val="00EF22E2"/>
    <w:rsid w:val="00EF5A63"/>
    <w:rsid w:val="00F12F68"/>
    <w:rsid w:val="00F15066"/>
    <w:rsid w:val="00F1727E"/>
    <w:rsid w:val="00F22B4C"/>
    <w:rsid w:val="00F23238"/>
    <w:rsid w:val="00F30E40"/>
    <w:rsid w:val="00F336B7"/>
    <w:rsid w:val="00F347FA"/>
    <w:rsid w:val="00F43F5E"/>
    <w:rsid w:val="00F52C7B"/>
    <w:rsid w:val="00F6041B"/>
    <w:rsid w:val="00F628C9"/>
    <w:rsid w:val="00F70B8E"/>
    <w:rsid w:val="00F71E52"/>
    <w:rsid w:val="00F81B77"/>
    <w:rsid w:val="00F86A13"/>
    <w:rsid w:val="00FA39D0"/>
    <w:rsid w:val="00FA74D8"/>
    <w:rsid w:val="00FB0BFD"/>
    <w:rsid w:val="00FB328C"/>
    <w:rsid w:val="00FB51C9"/>
    <w:rsid w:val="00FC1EEC"/>
    <w:rsid w:val="00FC594E"/>
    <w:rsid w:val="00FC5964"/>
    <w:rsid w:val="00FC768E"/>
    <w:rsid w:val="00FD5DA4"/>
    <w:rsid w:val="00FD74FD"/>
    <w:rsid w:val="00FE18B9"/>
    <w:rsid w:val="00FE2727"/>
    <w:rsid w:val="00FF2593"/>
    <w:rsid w:val="00FF31E9"/>
    <w:rsid w:val="00FF7D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436D0"/>
  <w15:docId w15:val="{7E58E5B2-2D99-41FF-B81F-19354850A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29">
    <w:name w:val="29"/>
    <w:basedOn w:val="TableNormal"/>
    <w:tblPr>
      <w:tblStyleRowBandSize w:val="1"/>
      <w:tblStyleColBandSize w:val="1"/>
      <w:tblCellMar>
        <w:top w:w="100" w:type="dxa"/>
        <w:left w:w="100" w:type="dxa"/>
        <w:bottom w:w="100" w:type="dxa"/>
        <w:right w:w="100" w:type="dxa"/>
      </w:tblCellMar>
    </w:tblPr>
  </w:style>
  <w:style w:type="table" w:customStyle="1" w:styleId="28">
    <w:name w:val="28"/>
    <w:basedOn w:val="TableNormal"/>
    <w:tblPr>
      <w:tblStyleRowBandSize w:val="1"/>
      <w:tblStyleColBandSize w:val="1"/>
      <w:tblCellMar>
        <w:top w:w="100" w:type="dxa"/>
        <w:left w:w="100" w:type="dxa"/>
        <w:bottom w:w="100" w:type="dxa"/>
        <w:right w:w="100" w:type="dxa"/>
      </w:tblCellMar>
    </w:tblPr>
  </w:style>
  <w:style w:type="table" w:customStyle="1" w:styleId="27">
    <w:name w:val="27"/>
    <w:basedOn w:val="TableNormal"/>
    <w:tblPr>
      <w:tblStyleRowBandSize w:val="1"/>
      <w:tblStyleColBandSize w:val="1"/>
      <w:tblCellMar>
        <w:top w:w="100" w:type="dxa"/>
        <w:left w:w="100" w:type="dxa"/>
        <w:bottom w:w="100" w:type="dxa"/>
        <w:right w:w="100" w:type="dxa"/>
      </w:tblCellMar>
    </w:tblPr>
  </w:style>
  <w:style w:type="table" w:customStyle="1" w:styleId="26">
    <w:name w:val="26"/>
    <w:basedOn w:val="TableNormal"/>
    <w:tblPr>
      <w:tblStyleRowBandSize w:val="1"/>
      <w:tblStyleColBandSize w:val="1"/>
      <w:tblCellMar>
        <w:top w:w="100" w:type="dxa"/>
        <w:left w:w="100" w:type="dxa"/>
        <w:bottom w:w="100" w:type="dxa"/>
        <w:right w:w="100" w:type="dxa"/>
      </w:tblCellMar>
    </w:tblPr>
  </w:style>
  <w:style w:type="table" w:customStyle="1" w:styleId="25">
    <w:name w:val="25"/>
    <w:basedOn w:val="TableNormal"/>
    <w:tblPr>
      <w:tblStyleRowBandSize w:val="1"/>
      <w:tblStyleColBandSize w:val="1"/>
      <w:tblCellMar>
        <w:top w:w="100" w:type="dxa"/>
        <w:left w:w="100" w:type="dxa"/>
        <w:bottom w:w="100" w:type="dxa"/>
        <w:right w:w="100" w:type="dxa"/>
      </w:tblCellMar>
    </w:tblPr>
  </w:style>
  <w:style w:type="table" w:customStyle="1" w:styleId="24">
    <w:name w:val="24"/>
    <w:basedOn w:val="TableNormal"/>
    <w:tblPr>
      <w:tblStyleRowBandSize w:val="1"/>
      <w:tblStyleColBandSize w:val="1"/>
      <w:tblCellMar>
        <w:top w:w="100" w:type="dxa"/>
        <w:left w:w="100" w:type="dxa"/>
        <w:bottom w:w="100" w:type="dxa"/>
        <w:right w:w="100" w:type="dxa"/>
      </w:tblCellMar>
    </w:tblPr>
  </w:style>
  <w:style w:type="table" w:customStyle="1" w:styleId="23">
    <w:name w:val="23"/>
    <w:basedOn w:val="TableNormal"/>
    <w:tblPr>
      <w:tblStyleRowBandSize w:val="1"/>
      <w:tblStyleColBandSize w:val="1"/>
      <w:tblCellMar>
        <w:top w:w="100" w:type="dxa"/>
        <w:left w:w="100" w:type="dxa"/>
        <w:bottom w:w="100" w:type="dxa"/>
        <w:right w:w="100" w:type="dxa"/>
      </w:tblCellMar>
    </w:tblPr>
  </w:style>
  <w:style w:type="table" w:customStyle="1" w:styleId="22">
    <w:name w:val="22"/>
    <w:basedOn w:val="TableNormal"/>
    <w:tblPr>
      <w:tblStyleRowBandSize w:val="1"/>
      <w:tblStyleColBandSize w:val="1"/>
      <w:tblCellMar>
        <w:top w:w="100" w:type="dxa"/>
        <w:left w:w="100" w:type="dxa"/>
        <w:bottom w:w="100" w:type="dxa"/>
        <w:right w:w="100" w:type="dxa"/>
      </w:tblCellMar>
    </w:tblPr>
  </w:style>
  <w:style w:type="table" w:customStyle="1" w:styleId="21">
    <w:name w:val="21"/>
    <w:basedOn w:val="TableNormal"/>
    <w:tblPr>
      <w:tblStyleRowBandSize w:val="1"/>
      <w:tblStyleColBandSize w:val="1"/>
      <w:tblCellMar>
        <w:top w:w="100" w:type="dxa"/>
        <w:left w:w="100" w:type="dxa"/>
        <w:bottom w:w="100" w:type="dxa"/>
        <w:right w:w="100" w:type="dxa"/>
      </w:tblCellMar>
    </w:tblPr>
  </w:style>
  <w:style w:type="table" w:customStyle="1" w:styleId="20">
    <w:name w:val="20"/>
    <w:basedOn w:val="TableNormal"/>
    <w:tblPr>
      <w:tblStyleRowBandSize w:val="1"/>
      <w:tblStyleColBandSize w:val="1"/>
      <w:tblCellMar>
        <w:top w:w="100" w:type="dxa"/>
        <w:left w:w="100" w:type="dxa"/>
        <w:bottom w:w="100" w:type="dxa"/>
        <w:right w:w="100" w:type="dxa"/>
      </w:tblCellMar>
    </w:tblPr>
  </w:style>
  <w:style w:type="table" w:customStyle="1" w:styleId="19">
    <w:name w:val="19"/>
    <w:basedOn w:val="TableNormal"/>
    <w:tblPr>
      <w:tblStyleRowBandSize w:val="1"/>
      <w:tblStyleColBandSize w:val="1"/>
      <w:tblCellMar>
        <w:top w:w="100" w:type="dxa"/>
        <w:left w:w="100" w:type="dxa"/>
        <w:bottom w:w="100" w:type="dxa"/>
        <w:right w:w="100" w:type="dxa"/>
      </w:tblCellMar>
    </w:tblPr>
  </w:style>
  <w:style w:type="table" w:customStyle="1" w:styleId="18">
    <w:name w:val="18"/>
    <w:basedOn w:val="TableNormal"/>
    <w:tblPr>
      <w:tblStyleRowBandSize w:val="1"/>
      <w:tblStyleColBandSize w:val="1"/>
      <w:tblCellMar>
        <w:top w:w="100" w:type="dxa"/>
        <w:left w:w="100" w:type="dxa"/>
        <w:bottom w:w="100" w:type="dxa"/>
        <w:right w:w="100" w:type="dxa"/>
      </w:tblCellMar>
    </w:tblPr>
  </w:style>
  <w:style w:type="table" w:customStyle="1" w:styleId="17">
    <w:name w:val="17"/>
    <w:basedOn w:val="TableNormal"/>
    <w:tblPr>
      <w:tblStyleRowBandSize w:val="1"/>
      <w:tblStyleColBandSize w:val="1"/>
      <w:tblCellMar>
        <w:top w:w="100" w:type="dxa"/>
        <w:left w:w="100" w:type="dxa"/>
        <w:bottom w:w="100" w:type="dxa"/>
        <w:right w:w="100" w:type="dxa"/>
      </w:tblCellMar>
    </w:tblPr>
  </w:style>
  <w:style w:type="table" w:customStyle="1" w:styleId="16">
    <w:name w:val="16"/>
    <w:basedOn w:val="TableNormal"/>
    <w:tblPr>
      <w:tblStyleRowBandSize w:val="1"/>
      <w:tblStyleColBandSize w:val="1"/>
      <w:tblCellMar>
        <w:top w:w="100" w:type="dxa"/>
        <w:left w:w="100" w:type="dxa"/>
        <w:bottom w:w="100" w:type="dxa"/>
        <w:right w:w="100" w:type="dxa"/>
      </w:tblCellMar>
    </w:tblPr>
  </w:style>
  <w:style w:type="table" w:customStyle="1" w:styleId="15">
    <w:name w:val="15"/>
    <w:basedOn w:val="TableNormal"/>
    <w:tblPr>
      <w:tblStyleRowBandSize w:val="1"/>
      <w:tblStyleColBandSize w:val="1"/>
      <w:tblCellMar>
        <w:top w:w="100" w:type="dxa"/>
        <w:left w:w="100" w:type="dxa"/>
        <w:bottom w:w="100" w:type="dxa"/>
        <w:right w:w="100" w:type="dxa"/>
      </w:tblCellMar>
    </w:tblPr>
  </w:style>
  <w:style w:type="table" w:customStyle="1" w:styleId="14">
    <w:name w:val="14"/>
    <w:basedOn w:val="TableNormal"/>
    <w:tblPr>
      <w:tblStyleRowBandSize w:val="1"/>
      <w:tblStyleColBandSize w:val="1"/>
      <w:tblCellMar>
        <w:top w:w="100" w:type="dxa"/>
        <w:left w:w="100" w:type="dxa"/>
        <w:bottom w:w="100" w:type="dxa"/>
        <w:right w:w="100" w:type="dxa"/>
      </w:tblCellMar>
    </w:tblPr>
  </w:style>
  <w:style w:type="table" w:customStyle="1" w:styleId="13">
    <w:name w:val="13"/>
    <w:basedOn w:val="TableNormal"/>
    <w:tblPr>
      <w:tblStyleRowBandSize w:val="1"/>
      <w:tblStyleColBandSize w:val="1"/>
      <w:tblCellMar>
        <w:top w:w="100" w:type="dxa"/>
        <w:left w:w="100" w:type="dxa"/>
        <w:bottom w:w="100" w:type="dxa"/>
        <w:right w:w="100" w:type="dxa"/>
      </w:tblCellMar>
    </w:tblPr>
  </w:style>
  <w:style w:type="table" w:customStyle="1" w:styleId="12">
    <w:name w:val="12"/>
    <w:basedOn w:val="TableNormal"/>
    <w:tblPr>
      <w:tblStyleRowBandSize w:val="1"/>
      <w:tblStyleColBandSize w:val="1"/>
      <w:tblCellMar>
        <w:top w:w="100" w:type="dxa"/>
        <w:left w:w="100" w:type="dxa"/>
        <w:bottom w:w="100" w:type="dxa"/>
        <w:right w:w="100" w:type="dxa"/>
      </w:tblCellMar>
    </w:tblPr>
  </w:style>
  <w:style w:type="table" w:customStyle="1" w:styleId="11">
    <w:name w:val="11"/>
    <w:basedOn w:val="TableNormal"/>
    <w:tblPr>
      <w:tblStyleRowBandSize w:val="1"/>
      <w:tblStyleColBandSize w:val="1"/>
      <w:tblCellMar>
        <w:top w:w="100" w:type="dxa"/>
        <w:left w:w="100" w:type="dxa"/>
        <w:bottom w:w="100" w:type="dxa"/>
        <w:right w:w="100" w:type="dxa"/>
      </w:tblCellMar>
    </w:tblPr>
  </w:style>
  <w:style w:type="table" w:customStyle="1" w:styleId="10">
    <w:name w:val="10"/>
    <w:basedOn w:val="TableNormal"/>
    <w:tblPr>
      <w:tblStyleRowBandSize w:val="1"/>
      <w:tblStyleColBandSize w:val="1"/>
      <w:tblCellMar>
        <w:top w:w="100" w:type="dxa"/>
        <w:left w:w="100" w:type="dxa"/>
        <w:bottom w:w="100" w:type="dxa"/>
        <w:right w:w="100" w:type="dxa"/>
      </w:tblCellMar>
    </w:tblPr>
  </w:style>
  <w:style w:type="table" w:customStyle="1" w:styleId="9">
    <w:name w:val="9"/>
    <w:basedOn w:val="TableNormal"/>
    <w:tblPr>
      <w:tblStyleRowBandSize w:val="1"/>
      <w:tblStyleColBandSize w:val="1"/>
      <w:tblCellMar>
        <w:top w:w="100" w:type="dxa"/>
        <w:left w:w="100" w:type="dxa"/>
        <w:bottom w:w="100" w:type="dxa"/>
        <w:right w:w="100" w:type="dxa"/>
      </w:tblCellMar>
    </w:tblPr>
  </w:style>
  <w:style w:type="table" w:customStyle="1" w:styleId="8">
    <w:name w:val="8"/>
    <w:basedOn w:val="TableNormal"/>
    <w:tblPr>
      <w:tblStyleRowBandSize w:val="1"/>
      <w:tblStyleColBandSize w:val="1"/>
      <w:tblCellMar>
        <w:top w:w="100" w:type="dxa"/>
        <w:left w:w="100" w:type="dxa"/>
        <w:bottom w:w="100" w:type="dxa"/>
        <w:right w:w="100" w:type="dxa"/>
      </w:tblCellMar>
    </w:tblPr>
  </w:style>
  <w:style w:type="table" w:customStyle="1" w:styleId="7">
    <w:name w:val="7"/>
    <w:basedOn w:val="TableNormal"/>
    <w:tblPr>
      <w:tblStyleRowBandSize w:val="1"/>
      <w:tblStyleColBandSize w:val="1"/>
      <w:tblCellMar>
        <w:top w:w="100" w:type="dxa"/>
        <w:left w:w="100" w:type="dxa"/>
        <w:bottom w:w="100" w:type="dxa"/>
        <w:right w:w="100" w:type="dxa"/>
      </w:tblCellMar>
    </w:tblPr>
  </w:style>
  <w:style w:type="table" w:customStyle="1" w:styleId="6">
    <w:name w:val="6"/>
    <w:basedOn w:val="TableNormal"/>
    <w:tblPr>
      <w:tblStyleRowBandSize w:val="1"/>
      <w:tblStyleColBandSize w:val="1"/>
      <w:tblCellMar>
        <w:top w:w="100" w:type="dxa"/>
        <w:left w:w="100" w:type="dxa"/>
        <w:bottom w:w="100" w:type="dxa"/>
        <w:right w:w="100" w:type="dxa"/>
      </w:tblCellMar>
    </w:tblPr>
  </w:style>
  <w:style w:type="table" w:customStyle="1" w:styleId="5">
    <w:name w:val="5"/>
    <w:basedOn w:val="TableNormal"/>
    <w:tblPr>
      <w:tblStyleRowBandSize w:val="1"/>
      <w:tblStyleColBandSize w:val="1"/>
      <w:tblCellMar>
        <w:top w:w="100" w:type="dxa"/>
        <w:left w:w="100" w:type="dxa"/>
        <w:bottom w:w="100" w:type="dxa"/>
        <w:right w:w="100" w:type="dxa"/>
      </w:tblCellMar>
    </w:tblPr>
  </w:style>
  <w:style w:type="table" w:customStyle="1" w:styleId="4">
    <w:name w:val="4"/>
    <w:basedOn w:val="TableNormal"/>
    <w:tblPr>
      <w:tblStyleRowBandSize w:val="1"/>
      <w:tblStyleColBandSize w:val="1"/>
      <w:tblCellMar>
        <w:top w:w="100" w:type="dxa"/>
        <w:left w:w="100" w:type="dxa"/>
        <w:bottom w:w="100" w:type="dxa"/>
        <w:right w:w="100" w:type="dxa"/>
      </w:tblCellMar>
    </w:tblPr>
  </w:style>
  <w:style w:type="table" w:customStyle="1" w:styleId="3">
    <w:name w:val="3"/>
    <w:basedOn w:val="TableNormal"/>
    <w:tblPr>
      <w:tblStyleRowBandSize w:val="1"/>
      <w:tblStyleColBandSize w:val="1"/>
      <w:tblCellMar>
        <w:top w:w="100" w:type="dxa"/>
        <w:left w:w="100" w:type="dxa"/>
        <w:bottom w:w="100" w:type="dxa"/>
        <w:right w:w="100" w:type="dxa"/>
      </w:tblCellMar>
    </w:tbl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BC468F"/>
    <w:pPr>
      <w:tabs>
        <w:tab w:val="center" w:pos="4513"/>
        <w:tab w:val="right" w:pos="9026"/>
      </w:tabs>
      <w:spacing w:line="240" w:lineRule="auto"/>
    </w:pPr>
  </w:style>
  <w:style w:type="character" w:customStyle="1" w:styleId="HeaderChar">
    <w:name w:val="Header Char"/>
    <w:basedOn w:val="DefaultParagraphFont"/>
    <w:link w:val="Header"/>
    <w:uiPriority w:val="99"/>
    <w:rsid w:val="00BC468F"/>
  </w:style>
  <w:style w:type="paragraph" w:styleId="Footer">
    <w:name w:val="footer"/>
    <w:basedOn w:val="Normal"/>
    <w:link w:val="FooterChar"/>
    <w:uiPriority w:val="99"/>
    <w:unhideWhenUsed/>
    <w:rsid w:val="00BC468F"/>
    <w:pPr>
      <w:tabs>
        <w:tab w:val="center" w:pos="4513"/>
        <w:tab w:val="right" w:pos="9026"/>
      </w:tabs>
      <w:spacing w:line="240" w:lineRule="auto"/>
    </w:pPr>
  </w:style>
  <w:style w:type="character" w:customStyle="1" w:styleId="FooterChar">
    <w:name w:val="Footer Char"/>
    <w:basedOn w:val="DefaultParagraphFont"/>
    <w:link w:val="Footer"/>
    <w:uiPriority w:val="99"/>
    <w:rsid w:val="00BC468F"/>
  </w:style>
  <w:style w:type="table" w:styleId="TableGrid">
    <w:name w:val="Table Grid"/>
    <w:basedOn w:val="TableNormal"/>
    <w:uiPriority w:val="39"/>
    <w:rsid w:val="00BC468F"/>
    <w:pPr>
      <w:spacing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BC468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C468F"/>
    <w:pPr>
      <w:spacing w:line="240" w:lineRule="auto"/>
    </w:pPr>
    <w:rPr>
      <w:rFonts w:ascii="Calibri" w:eastAsiaTheme="minorHAnsi" w:hAnsi="Calibri" w:cs="Calibri"/>
    </w:rPr>
  </w:style>
  <w:style w:type="paragraph" w:styleId="ListParagraph">
    <w:name w:val="List Paragraph"/>
    <w:basedOn w:val="Normal"/>
    <w:uiPriority w:val="34"/>
    <w:qFormat/>
    <w:rsid w:val="009012AC"/>
    <w:pPr>
      <w:ind w:left="720"/>
      <w:contextualSpacing/>
    </w:pPr>
  </w:style>
  <w:style w:type="character" w:styleId="Strong">
    <w:name w:val="Strong"/>
    <w:basedOn w:val="DefaultParagraphFont"/>
    <w:uiPriority w:val="22"/>
    <w:qFormat/>
    <w:rsid w:val="00785099"/>
    <w:rPr>
      <w:b/>
      <w:bCs/>
    </w:rPr>
  </w:style>
  <w:style w:type="character" w:styleId="Hyperlink">
    <w:name w:val="Hyperlink"/>
    <w:basedOn w:val="DefaultParagraphFont"/>
    <w:uiPriority w:val="99"/>
    <w:semiHidden/>
    <w:unhideWhenUsed/>
    <w:rsid w:val="00D85489"/>
    <w:rPr>
      <w:color w:val="0000FF"/>
      <w:u w:val="single"/>
    </w:rPr>
  </w:style>
  <w:style w:type="paragraph" w:styleId="BalloonText">
    <w:name w:val="Balloon Text"/>
    <w:basedOn w:val="Normal"/>
    <w:link w:val="BalloonTextChar"/>
    <w:uiPriority w:val="99"/>
    <w:semiHidden/>
    <w:unhideWhenUsed/>
    <w:rsid w:val="00CE593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5936"/>
    <w:rPr>
      <w:rFonts w:ascii="Segoe UI" w:hAnsi="Segoe UI" w:cs="Segoe UI"/>
      <w:sz w:val="18"/>
      <w:szCs w:val="18"/>
    </w:rPr>
  </w:style>
  <w:style w:type="paragraph" w:styleId="NormalWeb">
    <w:name w:val="Normal (Web)"/>
    <w:basedOn w:val="Normal"/>
    <w:uiPriority w:val="99"/>
    <w:unhideWhenUsed/>
    <w:rsid w:val="00B5369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63EB5"/>
    <w:rPr>
      <w:i/>
      <w:iCs/>
    </w:rPr>
  </w:style>
  <w:style w:type="character" w:customStyle="1" w:styleId="sr-only">
    <w:name w:val="sr-only"/>
    <w:basedOn w:val="DefaultParagraphFont"/>
    <w:rsid w:val="00DE7B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18113">
      <w:bodyDiv w:val="1"/>
      <w:marLeft w:val="0"/>
      <w:marRight w:val="0"/>
      <w:marTop w:val="0"/>
      <w:marBottom w:val="0"/>
      <w:divBdr>
        <w:top w:val="none" w:sz="0" w:space="0" w:color="auto"/>
        <w:left w:val="none" w:sz="0" w:space="0" w:color="auto"/>
        <w:bottom w:val="none" w:sz="0" w:space="0" w:color="auto"/>
        <w:right w:val="none" w:sz="0" w:space="0" w:color="auto"/>
      </w:divBdr>
    </w:div>
    <w:div w:id="41176755">
      <w:bodyDiv w:val="1"/>
      <w:marLeft w:val="0"/>
      <w:marRight w:val="0"/>
      <w:marTop w:val="0"/>
      <w:marBottom w:val="0"/>
      <w:divBdr>
        <w:top w:val="none" w:sz="0" w:space="0" w:color="auto"/>
        <w:left w:val="none" w:sz="0" w:space="0" w:color="auto"/>
        <w:bottom w:val="none" w:sz="0" w:space="0" w:color="auto"/>
        <w:right w:val="none" w:sz="0" w:space="0" w:color="auto"/>
      </w:divBdr>
    </w:div>
    <w:div w:id="75370909">
      <w:bodyDiv w:val="1"/>
      <w:marLeft w:val="0"/>
      <w:marRight w:val="0"/>
      <w:marTop w:val="0"/>
      <w:marBottom w:val="0"/>
      <w:divBdr>
        <w:top w:val="none" w:sz="0" w:space="0" w:color="auto"/>
        <w:left w:val="none" w:sz="0" w:space="0" w:color="auto"/>
        <w:bottom w:val="none" w:sz="0" w:space="0" w:color="auto"/>
        <w:right w:val="none" w:sz="0" w:space="0" w:color="auto"/>
      </w:divBdr>
    </w:div>
    <w:div w:id="102268030">
      <w:bodyDiv w:val="1"/>
      <w:marLeft w:val="0"/>
      <w:marRight w:val="0"/>
      <w:marTop w:val="0"/>
      <w:marBottom w:val="0"/>
      <w:divBdr>
        <w:top w:val="none" w:sz="0" w:space="0" w:color="auto"/>
        <w:left w:val="none" w:sz="0" w:space="0" w:color="auto"/>
        <w:bottom w:val="none" w:sz="0" w:space="0" w:color="auto"/>
        <w:right w:val="none" w:sz="0" w:space="0" w:color="auto"/>
      </w:divBdr>
    </w:div>
    <w:div w:id="113797645">
      <w:bodyDiv w:val="1"/>
      <w:marLeft w:val="0"/>
      <w:marRight w:val="0"/>
      <w:marTop w:val="0"/>
      <w:marBottom w:val="0"/>
      <w:divBdr>
        <w:top w:val="none" w:sz="0" w:space="0" w:color="auto"/>
        <w:left w:val="none" w:sz="0" w:space="0" w:color="auto"/>
        <w:bottom w:val="none" w:sz="0" w:space="0" w:color="auto"/>
        <w:right w:val="none" w:sz="0" w:space="0" w:color="auto"/>
      </w:divBdr>
    </w:div>
    <w:div w:id="135538683">
      <w:bodyDiv w:val="1"/>
      <w:marLeft w:val="0"/>
      <w:marRight w:val="0"/>
      <w:marTop w:val="0"/>
      <w:marBottom w:val="0"/>
      <w:divBdr>
        <w:top w:val="none" w:sz="0" w:space="0" w:color="auto"/>
        <w:left w:val="none" w:sz="0" w:space="0" w:color="auto"/>
        <w:bottom w:val="none" w:sz="0" w:space="0" w:color="auto"/>
        <w:right w:val="none" w:sz="0" w:space="0" w:color="auto"/>
      </w:divBdr>
    </w:div>
    <w:div w:id="136143943">
      <w:bodyDiv w:val="1"/>
      <w:marLeft w:val="0"/>
      <w:marRight w:val="0"/>
      <w:marTop w:val="0"/>
      <w:marBottom w:val="0"/>
      <w:divBdr>
        <w:top w:val="none" w:sz="0" w:space="0" w:color="auto"/>
        <w:left w:val="none" w:sz="0" w:space="0" w:color="auto"/>
        <w:bottom w:val="none" w:sz="0" w:space="0" w:color="auto"/>
        <w:right w:val="none" w:sz="0" w:space="0" w:color="auto"/>
      </w:divBdr>
    </w:div>
    <w:div w:id="141898741">
      <w:bodyDiv w:val="1"/>
      <w:marLeft w:val="0"/>
      <w:marRight w:val="0"/>
      <w:marTop w:val="0"/>
      <w:marBottom w:val="0"/>
      <w:divBdr>
        <w:top w:val="none" w:sz="0" w:space="0" w:color="auto"/>
        <w:left w:val="none" w:sz="0" w:space="0" w:color="auto"/>
        <w:bottom w:val="none" w:sz="0" w:space="0" w:color="auto"/>
        <w:right w:val="none" w:sz="0" w:space="0" w:color="auto"/>
      </w:divBdr>
    </w:div>
    <w:div w:id="144510881">
      <w:bodyDiv w:val="1"/>
      <w:marLeft w:val="0"/>
      <w:marRight w:val="0"/>
      <w:marTop w:val="0"/>
      <w:marBottom w:val="0"/>
      <w:divBdr>
        <w:top w:val="none" w:sz="0" w:space="0" w:color="auto"/>
        <w:left w:val="none" w:sz="0" w:space="0" w:color="auto"/>
        <w:bottom w:val="none" w:sz="0" w:space="0" w:color="auto"/>
        <w:right w:val="none" w:sz="0" w:space="0" w:color="auto"/>
      </w:divBdr>
    </w:div>
    <w:div w:id="150485199">
      <w:bodyDiv w:val="1"/>
      <w:marLeft w:val="0"/>
      <w:marRight w:val="0"/>
      <w:marTop w:val="0"/>
      <w:marBottom w:val="0"/>
      <w:divBdr>
        <w:top w:val="none" w:sz="0" w:space="0" w:color="auto"/>
        <w:left w:val="none" w:sz="0" w:space="0" w:color="auto"/>
        <w:bottom w:val="none" w:sz="0" w:space="0" w:color="auto"/>
        <w:right w:val="none" w:sz="0" w:space="0" w:color="auto"/>
      </w:divBdr>
    </w:div>
    <w:div w:id="150678879">
      <w:bodyDiv w:val="1"/>
      <w:marLeft w:val="0"/>
      <w:marRight w:val="0"/>
      <w:marTop w:val="0"/>
      <w:marBottom w:val="0"/>
      <w:divBdr>
        <w:top w:val="none" w:sz="0" w:space="0" w:color="auto"/>
        <w:left w:val="none" w:sz="0" w:space="0" w:color="auto"/>
        <w:bottom w:val="none" w:sz="0" w:space="0" w:color="auto"/>
        <w:right w:val="none" w:sz="0" w:space="0" w:color="auto"/>
      </w:divBdr>
    </w:div>
    <w:div w:id="152769606">
      <w:bodyDiv w:val="1"/>
      <w:marLeft w:val="0"/>
      <w:marRight w:val="0"/>
      <w:marTop w:val="0"/>
      <w:marBottom w:val="0"/>
      <w:divBdr>
        <w:top w:val="none" w:sz="0" w:space="0" w:color="auto"/>
        <w:left w:val="none" w:sz="0" w:space="0" w:color="auto"/>
        <w:bottom w:val="none" w:sz="0" w:space="0" w:color="auto"/>
        <w:right w:val="none" w:sz="0" w:space="0" w:color="auto"/>
      </w:divBdr>
    </w:div>
    <w:div w:id="181749069">
      <w:bodyDiv w:val="1"/>
      <w:marLeft w:val="0"/>
      <w:marRight w:val="0"/>
      <w:marTop w:val="0"/>
      <w:marBottom w:val="0"/>
      <w:divBdr>
        <w:top w:val="none" w:sz="0" w:space="0" w:color="auto"/>
        <w:left w:val="none" w:sz="0" w:space="0" w:color="auto"/>
        <w:bottom w:val="none" w:sz="0" w:space="0" w:color="auto"/>
        <w:right w:val="none" w:sz="0" w:space="0" w:color="auto"/>
      </w:divBdr>
    </w:div>
    <w:div w:id="182205243">
      <w:bodyDiv w:val="1"/>
      <w:marLeft w:val="0"/>
      <w:marRight w:val="0"/>
      <w:marTop w:val="0"/>
      <w:marBottom w:val="0"/>
      <w:divBdr>
        <w:top w:val="none" w:sz="0" w:space="0" w:color="auto"/>
        <w:left w:val="none" w:sz="0" w:space="0" w:color="auto"/>
        <w:bottom w:val="none" w:sz="0" w:space="0" w:color="auto"/>
        <w:right w:val="none" w:sz="0" w:space="0" w:color="auto"/>
      </w:divBdr>
    </w:div>
    <w:div w:id="186870957">
      <w:bodyDiv w:val="1"/>
      <w:marLeft w:val="0"/>
      <w:marRight w:val="0"/>
      <w:marTop w:val="0"/>
      <w:marBottom w:val="0"/>
      <w:divBdr>
        <w:top w:val="none" w:sz="0" w:space="0" w:color="auto"/>
        <w:left w:val="none" w:sz="0" w:space="0" w:color="auto"/>
        <w:bottom w:val="none" w:sz="0" w:space="0" w:color="auto"/>
        <w:right w:val="none" w:sz="0" w:space="0" w:color="auto"/>
      </w:divBdr>
    </w:div>
    <w:div w:id="193615701">
      <w:bodyDiv w:val="1"/>
      <w:marLeft w:val="0"/>
      <w:marRight w:val="0"/>
      <w:marTop w:val="0"/>
      <w:marBottom w:val="0"/>
      <w:divBdr>
        <w:top w:val="none" w:sz="0" w:space="0" w:color="auto"/>
        <w:left w:val="none" w:sz="0" w:space="0" w:color="auto"/>
        <w:bottom w:val="none" w:sz="0" w:space="0" w:color="auto"/>
        <w:right w:val="none" w:sz="0" w:space="0" w:color="auto"/>
      </w:divBdr>
    </w:div>
    <w:div w:id="212468824">
      <w:bodyDiv w:val="1"/>
      <w:marLeft w:val="0"/>
      <w:marRight w:val="0"/>
      <w:marTop w:val="0"/>
      <w:marBottom w:val="0"/>
      <w:divBdr>
        <w:top w:val="none" w:sz="0" w:space="0" w:color="auto"/>
        <w:left w:val="none" w:sz="0" w:space="0" w:color="auto"/>
        <w:bottom w:val="none" w:sz="0" w:space="0" w:color="auto"/>
        <w:right w:val="none" w:sz="0" w:space="0" w:color="auto"/>
      </w:divBdr>
    </w:div>
    <w:div w:id="227229102">
      <w:bodyDiv w:val="1"/>
      <w:marLeft w:val="0"/>
      <w:marRight w:val="0"/>
      <w:marTop w:val="0"/>
      <w:marBottom w:val="0"/>
      <w:divBdr>
        <w:top w:val="none" w:sz="0" w:space="0" w:color="auto"/>
        <w:left w:val="none" w:sz="0" w:space="0" w:color="auto"/>
        <w:bottom w:val="none" w:sz="0" w:space="0" w:color="auto"/>
        <w:right w:val="none" w:sz="0" w:space="0" w:color="auto"/>
      </w:divBdr>
    </w:div>
    <w:div w:id="244730875">
      <w:bodyDiv w:val="1"/>
      <w:marLeft w:val="0"/>
      <w:marRight w:val="0"/>
      <w:marTop w:val="0"/>
      <w:marBottom w:val="0"/>
      <w:divBdr>
        <w:top w:val="none" w:sz="0" w:space="0" w:color="auto"/>
        <w:left w:val="none" w:sz="0" w:space="0" w:color="auto"/>
        <w:bottom w:val="none" w:sz="0" w:space="0" w:color="auto"/>
        <w:right w:val="none" w:sz="0" w:space="0" w:color="auto"/>
      </w:divBdr>
    </w:div>
    <w:div w:id="250282780">
      <w:bodyDiv w:val="1"/>
      <w:marLeft w:val="0"/>
      <w:marRight w:val="0"/>
      <w:marTop w:val="0"/>
      <w:marBottom w:val="0"/>
      <w:divBdr>
        <w:top w:val="none" w:sz="0" w:space="0" w:color="auto"/>
        <w:left w:val="none" w:sz="0" w:space="0" w:color="auto"/>
        <w:bottom w:val="none" w:sz="0" w:space="0" w:color="auto"/>
        <w:right w:val="none" w:sz="0" w:space="0" w:color="auto"/>
      </w:divBdr>
    </w:div>
    <w:div w:id="273366091">
      <w:bodyDiv w:val="1"/>
      <w:marLeft w:val="0"/>
      <w:marRight w:val="0"/>
      <w:marTop w:val="0"/>
      <w:marBottom w:val="0"/>
      <w:divBdr>
        <w:top w:val="none" w:sz="0" w:space="0" w:color="auto"/>
        <w:left w:val="none" w:sz="0" w:space="0" w:color="auto"/>
        <w:bottom w:val="none" w:sz="0" w:space="0" w:color="auto"/>
        <w:right w:val="none" w:sz="0" w:space="0" w:color="auto"/>
      </w:divBdr>
    </w:div>
    <w:div w:id="324666641">
      <w:bodyDiv w:val="1"/>
      <w:marLeft w:val="0"/>
      <w:marRight w:val="0"/>
      <w:marTop w:val="0"/>
      <w:marBottom w:val="0"/>
      <w:divBdr>
        <w:top w:val="none" w:sz="0" w:space="0" w:color="auto"/>
        <w:left w:val="none" w:sz="0" w:space="0" w:color="auto"/>
        <w:bottom w:val="none" w:sz="0" w:space="0" w:color="auto"/>
        <w:right w:val="none" w:sz="0" w:space="0" w:color="auto"/>
      </w:divBdr>
    </w:div>
    <w:div w:id="328942159">
      <w:bodyDiv w:val="1"/>
      <w:marLeft w:val="0"/>
      <w:marRight w:val="0"/>
      <w:marTop w:val="0"/>
      <w:marBottom w:val="0"/>
      <w:divBdr>
        <w:top w:val="none" w:sz="0" w:space="0" w:color="auto"/>
        <w:left w:val="none" w:sz="0" w:space="0" w:color="auto"/>
        <w:bottom w:val="none" w:sz="0" w:space="0" w:color="auto"/>
        <w:right w:val="none" w:sz="0" w:space="0" w:color="auto"/>
      </w:divBdr>
    </w:div>
    <w:div w:id="341203928">
      <w:bodyDiv w:val="1"/>
      <w:marLeft w:val="0"/>
      <w:marRight w:val="0"/>
      <w:marTop w:val="0"/>
      <w:marBottom w:val="0"/>
      <w:divBdr>
        <w:top w:val="none" w:sz="0" w:space="0" w:color="auto"/>
        <w:left w:val="none" w:sz="0" w:space="0" w:color="auto"/>
        <w:bottom w:val="none" w:sz="0" w:space="0" w:color="auto"/>
        <w:right w:val="none" w:sz="0" w:space="0" w:color="auto"/>
      </w:divBdr>
    </w:div>
    <w:div w:id="348529870">
      <w:bodyDiv w:val="1"/>
      <w:marLeft w:val="0"/>
      <w:marRight w:val="0"/>
      <w:marTop w:val="0"/>
      <w:marBottom w:val="0"/>
      <w:divBdr>
        <w:top w:val="none" w:sz="0" w:space="0" w:color="auto"/>
        <w:left w:val="none" w:sz="0" w:space="0" w:color="auto"/>
        <w:bottom w:val="none" w:sz="0" w:space="0" w:color="auto"/>
        <w:right w:val="none" w:sz="0" w:space="0" w:color="auto"/>
      </w:divBdr>
    </w:div>
    <w:div w:id="353772780">
      <w:bodyDiv w:val="1"/>
      <w:marLeft w:val="0"/>
      <w:marRight w:val="0"/>
      <w:marTop w:val="0"/>
      <w:marBottom w:val="0"/>
      <w:divBdr>
        <w:top w:val="none" w:sz="0" w:space="0" w:color="auto"/>
        <w:left w:val="none" w:sz="0" w:space="0" w:color="auto"/>
        <w:bottom w:val="none" w:sz="0" w:space="0" w:color="auto"/>
        <w:right w:val="none" w:sz="0" w:space="0" w:color="auto"/>
      </w:divBdr>
    </w:div>
    <w:div w:id="367800051">
      <w:bodyDiv w:val="1"/>
      <w:marLeft w:val="0"/>
      <w:marRight w:val="0"/>
      <w:marTop w:val="0"/>
      <w:marBottom w:val="0"/>
      <w:divBdr>
        <w:top w:val="none" w:sz="0" w:space="0" w:color="auto"/>
        <w:left w:val="none" w:sz="0" w:space="0" w:color="auto"/>
        <w:bottom w:val="none" w:sz="0" w:space="0" w:color="auto"/>
        <w:right w:val="none" w:sz="0" w:space="0" w:color="auto"/>
      </w:divBdr>
    </w:div>
    <w:div w:id="373240146">
      <w:bodyDiv w:val="1"/>
      <w:marLeft w:val="0"/>
      <w:marRight w:val="0"/>
      <w:marTop w:val="0"/>
      <w:marBottom w:val="0"/>
      <w:divBdr>
        <w:top w:val="none" w:sz="0" w:space="0" w:color="auto"/>
        <w:left w:val="none" w:sz="0" w:space="0" w:color="auto"/>
        <w:bottom w:val="none" w:sz="0" w:space="0" w:color="auto"/>
        <w:right w:val="none" w:sz="0" w:space="0" w:color="auto"/>
      </w:divBdr>
    </w:div>
    <w:div w:id="397631074">
      <w:bodyDiv w:val="1"/>
      <w:marLeft w:val="0"/>
      <w:marRight w:val="0"/>
      <w:marTop w:val="0"/>
      <w:marBottom w:val="0"/>
      <w:divBdr>
        <w:top w:val="none" w:sz="0" w:space="0" w:color="auto"/>
        <w:left w:val="none" w:sz="0" w:space="0" w:color="auto"/>
        <w:bottom w:val="none" w:sz="0" w:space="0" w:color="auto"/>
        <w:right w:val="none" w:sz="0" w:space="0" w:color="auto"/>
      </w:divBdr>
    </w:div>
    <w:div w:id="429547581">
      <w:bodyDiv w:val="1"/>
      <w:marLeft w:val="0"/>
      <w:marRight w:val="0"/>
      <w:marTop w:val="0"/>
      <w:marBottom w:val="0"/>
      <w:divBdr>
        <w:top w:val="none" w:sz="0" w:space="0" w:color="auto"/>
        <w:left w:val="none" w:sz="0" w:space="0" w:color="auto"/>
        <w:bottom w:val="none" w:sz="0" w:space="0" w:color="auto"/>
        <w:right w:val="none" w:sz="0" w:space="0" w:color="auto"/>
      </w:divBdr>
    </w:div>
    <w:div w:id="453669402">
      <w:bodyDiv w:val="1"/>
      <w:marLeft w:val="0"/>
      <w:marRight w:val="0"/>
      <w:marTop w:val="0"/>
      <w:marBottom w:val="0"/>
      <w:divBdr>
        <w:top w:val="none" w:sz="0" w:space="0" w:color="auto"/>
        <w:left w:val="none" w:sz="0" w:space="0" w:color="auto"/>
        <w:bottom w:val="none" w:sz="0" w:space="0" w:color="auto"/>
        <w:right w:val="none" w:sz="0" w:space="0" w:color="auto"/>
      </w:divBdr>
    </w:div>
    <w:div w:id="460156078">
      <w:bodyDiv w:val="1"/>
      <w:marLeft w:val="0"/>
      <w:marRight w:val="0"/>
      <w:marTop w:val="0"/>
      <w:marBottom w:val="0"/>
      <w:divBdr>
        <w:top w:val="none" w:sz="0" w:space="0" w:color="auto"/>
        <w:left w:val="none" w:sz="0" w:space="0" w:color="auto"/>
        <w:bottom w:val="none" w:sz="0" w:space="0" w:color="auto"/>
        <w:right w:val="none" w:sz="0" w:space="0" w:color="auto"/>
      </w:divBdr>
    </w:div>
    <w:div w:id="487330558">
      <w:bodyDiv w:val="1"/>
      <w:marLeft w:val="0"/>
      <w:marRight w:val="0"/>
      <w:marTop w:val="0"/>
      <w:marBottom w:val="0"/>
      <w:divBdr>
        <w:top w:val="none" w:sz="0" w:space="0" w:color="auto"/>
        <w:left w:val="none" w:sz="0" w:space="0" w:color="auto"/>
        <w:bottom w:val="none" w:sz="0" w:space="0" w:color="auto"/>
        <w:right w:val="none" w:sz="0" w:space="0" w:color="auto"/>
      </w:divBdr>
    </w:div>
    <w:div w:id="517234984">
      <w:bodyDiv w:val="1"/>
      <w:marLeft w:val="0"/>
      <w:marRight w:val="0"/>
      <w:marTop w:val="0"/>
      <w:marBottom w:val="0"/>
      <w:divBdr>
        <w:top w:val="none" w:sz="0" w:space="0" w:color="auto"/>
        <w:left w:val="none" w:sz="0" w:space="0" w:color="auto"/>
        <w:bottom w:val="none" w:sz="0" w:space="0" w:color="auto"/>
        <w:right w:val="none" w:sz="0" w:space="0" w:color="auto"/>
      </w:divBdr>
    </w:div>
    <w:div w:id="536234097">
      <w:bodyDiv w:val="1"/>
      <w:marLeft w:val="0"/>
      <w:marRight w:val="0"/>
      <w:marTop w:val="0"/>
      <w:marBottom w:val="0"/>
      <w:divBdr>
        <w:top w:val="none" w:sz="0" w:space="0" w:color="auto"/>
        <w:left w:val="none" w:sz="0" w:space="0" w:color="auto"/>
        <w:bottom w:val="none" w:sz="0" w:space="0" w:color="auto"/>
        <w:right w:val="none" w:sz="0" w:space="0" w:color="auto"/>
      </w:divBdr>
    </w:div>
    <w:div w:id="548876656">
      <w:bodyDiv w:val="1"/>
      <w:marLeft w:val="0"/>
      <w:marRight w:val="0"/>
      <w:marTop w:val="0"/>
      <w:marBottom w:val="0"/>
      <w:divBdr>
        <w:top w:val="none" w:sz="0" w:space="0" w:color="auto"/>
        <w:left w:val="none" w:sz="0" w:space="0" w:color="auto"/>
        <w:bottom w:val="none" w:sz="0" w:space="0" w:color="auto"/>
        <w:right w:val="none" w:sz="0" w:space="0" w:color="auto"/>
      </w:divBdr>
    </w:div>
    <w:div w:id="607588044">
      <w:bodyDiv w:val="1"/>
      <w:marLeft w:val="0"/>
      <w:marRight w:val="0"/>
      <w:marTop w:val="0"/>
      <w:marBottom w:val="0"/>
      <w:divBdr>
        <w:top w:val="none" w:sz="0" w:space="0" w:color="auto"/>
        <w:left w:val="none" w:sz="0" w:space="0" w:color="auto"/>
        <w:bottom w:val="none" w:sz="0" w:space="0" w:color="auto"/>
        <w:right w:val="none" w:sz="0" w:space="0" w:color="auto"/>
      </w:divBdr>
    </w:div>
    <w:div w:id="622886057">
      <w:bodyDiv w:val="1"/>
      <w:marLeft w:val="0"/>
      <w:marRight w:val="0"/>
      <w:marTop w:val="0"/>
      <w:marBottom w:val="0"/>
      <w:divBdr>
        <w:top w:val="none" w:sz="0" w:space="0" w:color="auto"/>
        <w:left w:val="none" w:sz="0" w:space="0" w:color="auto"/>
        <w:bottom w:val="none" w:sz="0" w:space="0" w:color="auto"/>
        <w:right w:val="none" w:sz="0" w:space="0" w:color="auto"/>
      </w:divBdr>
    </w:div>
    <w:div w:id="623731837">
      <w:bodyDiv w:val="1"/>
      <w:marLeft w:val="0"/>
      <w:marRight w:val="0"/>
      <w:marTop w:val="0"/>
      <w:marBottom w:val="0"/>
      <w:divBdr>
        <w:top w:val="none" w:sz="0" w:space="0" w:color="auto"/>
        <w:left w:val="none" w:sz="0" w:space="0" w:color="auto"/>
        <w:bottom w:val="none" w:sz="0" w:space="0" w:color="auto"/>
        <w:right w:val="none" w:sz="0" w:space="0" w:color="auto"/>
      </w:divBdr>
    </w:div>
    <w:div w:id="725110135">
      <w:bodyDiv w:val="1"/>
      <w:marLeft w:val="0"/>
      <w:marRight w:val="0"/>
      <w:marTop w:val="0"/>
      <w:marBottom w:val="0"/>
      <w:divBdr>
        <w:top w:val="none" w:sz="0" w:space="0" w:color="auto"/>
        <w:left w:val="none" w:sz="0" w:space="0" w:color="auto"/>
        <w:bottom w:val="none" w:sz="0" w:space="0" w:color="auto"/>
        <w:right w:val="none" w:sz="0" w:space="0" w:color="auto"/>
      </w:divBdr>
    </w:div>
    <w:div w:id="753743900">
      <w:bodyDiv w:val="1"/>
      <w:marLeft w:val="0"/>
      <w:marRight w:val="0"/>
      <w:marTop w:val="0"/>
      <w:marBottom w:val="0"/>
      <w:divBdr>
        <w:top w:val="none" w:sz="0" w:space="0" w:color="auto"/>
        <w:left w:val="none" w:sz="0" w:space="0" w:color="auto"/>
        <w:bottom w:val="none" w:sz="0" w:space="0" w:color="auto"/>
        <w:right w:val="none" w:sz="0" w:space="0" w:color="auto"/>
      </w:divBdr>
    </w:div>
    <w:div w:id="764808478">
      <w:bodyDiv w:val="1"/>
      <w:marLeft w:val="0"/>
      <w:marRight w:val="0"/>
      <w:marTop w:val="0"/>
      <w:marBottom w:val="0"/>
      <w:divBdr>
        <w:top w:val="none" w:sz="0" w:space="0" w:color="auto"/>
        <w:left w:val="none" w:sz="0" w:space="0" w:color="auto"/>
        <w:bottom w:val="none" w:sz="0" w:space="0" w:color="auto"/>
        <w:right w:val="none" w:sz="0" w:space="0" w:color="auto"/>
      </w:divBdr>
    </w:div>
    <w:div w:id="773668992">
      <w:bodyDiv w:val="1"/>
      <w:marLeft w:val="0"/>
      <w:marRight w:val="0"/>
      <w:marTop w:val="0"/>
      <w:marBottom w:val="0"/>
      <w:divBdr>
        <w:top w:val="none" w:sz="0" w:space="0" w:color="auto"/>
        <w:left w:val="none" w:sz="0" w:space="0" w:color="auto"/>
        <w:bottom w:val="none" w:sz="0" w:space="0" w:color="auto"/>
        <w:right w:val="none" w:sz="0" w:space="0" w:color="auto"/>
      </w:divBdr>
    </w:div>
    <w:div w:id="778376130">
      <w:bodyDiv w:val="1"/>
      <w:marLeft w:val="0"/>
      <w:marRight w:val="0"/>
      <w:marTop w:val="0"/>
      <w:marBottom w:val="0"/>
      <w:divBdr>
        <w:top w:val="none" w:sz="0" w:space="0" w:color="auto"/>
        <w:left w:val="none" w:sz="0" w:space="0" w:color="auto"/>
        <w:bottom w:val="none" w:sz="0" w:space="0" w:color="auto"/>
        <w:right w:val="none" w:sz="0" w:space="0" w:color="auto"/>
      </w:divBdr>
    </w:div>
    <w:div w:id="788355176">
      <w:bodyDiv w:val="1"/>
      <w:marLeft w:val="0"/>
      <w:marRight w:val="0"/>
      <w:marTop w:val="0"/>
      <w:marBottom w:val="0"/>
      <w:divBdr>
        <w:top w:val="none" w:sz="0" w:space="0" w:color="auto"/>
        <w:left w:val="none" w:sz="0" w:space="0" w:color="auto"/>
        <w:bottom w:val="none" w:sz="0" w:space="0" w:color="auto"/>
        <w:right w:val="none" w:sz="0" w:space="0" w:color="auto"/>
      </w:divBdr>
    </w:div>
    <w:div w:id="809059695">
      <w:bodyDiv w:val="1"/>
      <w:marLeft w:val="0"/>
      <w:marRight w:val="0"/>
      <w:marTop w:val="0"/>
      <w:marBottom w:val="0"/>
      <w:divBdr>
        <w:top w:val="none" w:sz="0" w:space="0" w:color="auto"/>
        <w:left w:val="none" w:sz="0" w:space="0" w:color="auto"/>
        <w:bottom w:val="none" w:sz="0" w:space="0" w:color="auto"/>
        <w:right w:val="none" w:sz="0" w:space="0" w:color="auto"/>
      </w:divBdr>
    </w:div>
    <w:div w:id="842012897">
      <w:bodyDiv w:val="1"/>
      <w:marLeft w:val="0"/>
      <w:marRight w:val="0"/>
      <w:marTop w:val="0"/>
      <w:marBottom w:val="0"/>
      <w:divBdr>
        <w:top w:val="none" w:sz="0" w:space="0" w:color="auto"/>
        <w:left w:val="none" w:sz="0" w:space="0" w:color="auto"/>
        <w:bottom w:val="none" w:sz="0" w:space="0" w:color="auto"/>
        <w:right w:val="none" w:sz="0" w:space="0" w:color="auto"/>
      </w:divBdr>
    </w:div>
    <w:div w:id="845558111">
      <w:bodyDiv w:val="1"/>
      <w:marLeft w:val="0"/>
      <w:marRight w:val="0"/>
      <w:marTop w:val="0"/>
      <w:marBottom w:val="0"/>
      <w:divBdr>
        <w:top w:val="none" w:sz="0" w:space="0" w:color="auto"/>
        <w:left w:val="none" w:sz="0" w:space="0" w:color="auto"/>
        <w:bottom w:val="none" w:sz="0" w:space="0" w:color="auto"/>
        <w:right w:val="none" w:sz="0" w:space="0" w:color="auto"/>
      </w:divBdr>
    </w:div>
    <w:div w:id="856582050">
      <w:bodyDiv w:val="1"/>
      <w:marLeft w:val="0"/>
      <w:marRight w:val="0"/>
      <w:marTop w:val="0"/>
      <w:marBottom w:val="0"/>
      <w:divBdr>
        <w:top w:val="none" w:sz="0" w:space="0" w:color="auto"/>
        <w:left w:val="none" w:sz="0" w:space="0" w:color="auto"/>
        <w:bottom w:val="none" w:sz="0" w:space="0" w:color="auto"/>
        <w:right w:val="none" w:sz="0" w:space="0" w:color="auto"/>
      </w:divBdr>
    </w:div>
    <w:div w:id="888954942">
      <w:bodyDiv w:val="1"/>
      <w:marLeft w:val="0"/>
      <w:marRight w:val="0"/>
      <w:marTop w:val="0"/>
      <w:marBottom w:val="0"/>
      <w:divBdr>
        <w:top w:val="none" w:sz="0" w:space="0" w:color="auto"/>
        <w:left w:val="none" w:sz="0" w:space="0" w:color="auto"/>
        <w:bottom w:val="none" w:sz="0" w:space="0" w:color="auto"/>
        <w:right w:val="none" w:sz="0" w:space="0" w:color="auto"/>
      </w:divBdr>
    </w:div>
    <w:div w:id="894705427">
      <w:bodyDiv w:val="1"/>
      <w:marLeft w:val="0"/>
      <w:marRight w:val="0"/>
      <w:marTop w:val="0"/>
      <w:marBottom w:val="0"/>
      <w:divBdr>
        <w:top w:val="none" w:sz="0" w:space="0" w:color="auto"/>
        <w:left w:val="none" w:sz="0" w:space="0" w:color="auto"/>
        <w:bottom w:val="none" w:sz="0" w:space="0" w:color="auto"/>
        <w:right w:val="none" w:sz="0" w:space="0" w:color="auto"/>
      </w:divBdr>
    </w:div>
    <w:div w:id="921183341">
      <w:bodyDiv w:val="1"/>
      <w:marLeft w:val="0"/>
      <w:marRight w:val="0"/>
      <w:marTop w:val="0"/>
      <w:marBottom w:val="0"/>
      <w:divBdr>
        <w:top w:val="none" w:sz="0" w:space="0" w:color="auto"/>
        <w:left w:val="none" w:sz="0" w:space="0" w:color="auto"/>
        <w:bottom w:val="none" w:sz="0" w:space="0" w:color="auto"/>
        <w:right w:val="none" w:sz="0" w:space="0" w:color="auto"/>
      </w:divBdr>
    </w:div>
    <w:div w:id="922254789">
      <w:bodyDiv w:val="1"/>
      <w:marLeft w:val="0"/>
      <w:marRight w:val="0"/>
      <w:marTop w:val="0"/>
      <w:marBottom w:val="0"/>
      <w:divBdr>
        <w:top w:val="none" w:sz="0" w:space="0" w:color="auto"/>
        <w:left w:val="none" w:sz="0" w:space="0" w:color="auto"/>
        <w:bottom w:val="none" w:sz="0" w:space="0" w:color="auto"/>
        <w:right w:val="none" w:sz="0" w:space="0" w:color="auto"/>
      </w:divBdr>
    </w:div>
    <w:div w:id="936250911">
      <w:bodyDiv w:val="1"/>
      <w:marLeft w:val="0"/>
      <w:marRight w:val="0"/>
      <w:marTop w:val="0"/>
      <w:marBottom w:val="0"/>
      <w:divBdr>
        <w:top w:val="none" w:sz="0" w:space="0" w:color="auto"/>
        <w:left w:val="none" w:sz="0" w:space="0" w:color="auto"/>
        <w:bottom w:val="none" w:sz="0" w:space="0" w:color="auto"/>
        <w:right w:val="none" w:sz="0" w:space="0" w:color="auto"/>
      </w:divBdr>
    </w:div>
    <w:div w:id="958147476">
      <w:bodyDiv w:val="1"/>
      <w:marLeft w:val="0"/>
      <w:marRight w:val="0"/>
      <w:marTop w:val="0"/>
      <w:marBottom w:val="0"/>
      <w:divBdr>
        <w:top w:val="none" w:sz="0" w:space="0" w:color="auto"/>
        <w:left w:val="none" w:sz="0" w:space="0" w:color="auto"/>
        <w:bottom w:val="none" w:sz="0" w:space="0" w:color="auto"/>
        <w:right w:val="none" w:sz="0" w:space="0" w:color="auto"/>
      </w:divBdr>
    </w:div>
    <w:div w:id="981740539">
      <w:bodyDiv w:val="1"/>
      <w:marLeft w:val="0"/>
      <w:marRight w:val="0"/>
      <w:marTop w:val="0"/>
      <w:marBottom w:val="0"/>
      <w:divBdr>
        <w:top w:val="none" w:sz="0" w:space="0" w:color="auto"/>
        <w:left w:val="none" w:sz="0" w:space="0" w:color="auto"/>
        <w:bottom w:val="none" w:sz="0" w:space="0" w:color="auto"/>
        <w:right w:val="none" w:sz="0" w:space="0" w:color="auto"/>
      </w:divBdr>
    </w:div>
    <w:div w:id="1010062482">
      <w:bodyDiv w:val="1"/>
      <w:marLeft w:val="0"/>
      <w:marRight w:val="0"/>
      <w:marTop w:val="0"/>
      <w:marBottom w:val="0"/>
      <w:divBdr>
        <w:top w:val="none" w:sz="0" w:space="0" w:color="auto"/>
        <w:left w:val="none" w:sz="0" w:space="0" w:color="auto"/>
        <w:bottom w:val="none" w:sz="0" w:space="0" w:color="auto"/>
        <w:right w:val="none" w:sz="0" w:space="0" w:color="auto"/>
      </w:divBdr>
    </w:div>
    <w:div w:id="1038510834">
      <w:bodyDiv w:val="1"/>
      <w:marLeft w:val="0"/>
      <w:marRight w:val="0"/>
      <w:marTop w:val="0"/>
      <w:marBottom w:val="0"/>
      <w:divBdr>
        <w:top w:val="none" w:sz="0" w:space="0" w:color="auto"/>
        <w:left w:val="none" w:sz="0" w:space="0" w:color="auto"/>
        <w:bottom w:val="none" w:sz="0" w:space="0" w:color="auto"/>
        <w:right w:val="none" w:sz="0" w:space="0" w:color="auto"/>
      </w:divBdr>
    </w:div>
    <w:div w:id="1043671546">
      <w:bodyDiv w:val="1"/>
      <w:marLeft w:val="0"/>
      <w:marRight w:val="0"/>
      <w:marTop w:val="0"/>
      <w:marBottom w:val="0"/>
      <w:divBdr>
        <w:top w:val="none" w:sz="0" w:space="0" w:color="auto"/>
        <w:left w:val="none" w:sz="0" w:space="0" w:color="auto"/>
        <w:bottom w:val="none" w:sz="0" w:space="0" w:color="auto"/>
        <w:right w:val="none" w:sz="0" w:space="0" w:color="auto"/>
      </w:divBdr>
    </w:div>
    <w:div w:id="1069617147">
      <w:bodyDiv w:val="1"/>
      <w:marLeft w:val="0"/>
      <w:marRight w:val="0"/>
      <w:marTop w:val="0"/>
      <w:marBottom w:val="0"/>
      <w:divBdr>
        <w:top w:val="none" w:sz="0" w:space="0" w:color="auto"/>
        <w:left w:val="none" w:sz="0" w:space="0" w:color="auto"/>
        <w:bottom w:val="none" w:sz="0" w:space="0" w:color="auto"/>
        <w:right w:val="none" w:sz="0" w:space="0" w:color="auto"/>
      </w:divBdr>
    </w:div>
    <w:div w:id="1079447011">
      <w:bodyDiv w:val="1"/>
      <w:marLeft w:val="0"/>
      <w:marRight w:val="0"/>
      <w:marTop w:val="0"/>
      <w:marBottom w:val="0"/>
      <w:divBdr>
        <w:top w:val="none" w:sz="0" w:space="0" w:color="auto"/>
        <w:left w:val="none" w:sz="0" w:space="0" w:color="auto"/>
        <w:bottom w:val="none" w:sz="0" w:space="0" w:color="auto"/>
        <w:right w:val="none" w:sz="0" w:space="0" w:color="auto"/>
      </w:divBdr>
    </w:div>
    <w:div w:id="1080063123">
      <w:bodyDiv w:val="1"/>
      <w:marLeft w:val="0"/>
      <w:marRight w:val="0"/>
      <w:marTop w:val="0"/>
      <w:marBottom w:val="0"/>
      <w:divBdr>
        <w:top w:val="none" w:sz="0" w:space="0" w:color="auto"/>
        <w:left w:val="none" w:sz="0" w:space="0" w:color="auto"/>
        <w:bottom w:val="none" w:sz="0" w:space="0" w:color="auto"/>
        <w:right w:val="none" w:sz="0" w:space="0" w:color="auto"/>
      </w:divBdr>
    </w:div>
    <w:div w:id="1085102986">
      <w:bodyDiv w:val="1"/>
      <w:marLeft w:val="0"/>
      <w:marRight w:val="0"/>
      <w:marTop w:val="0"/>
      <w:marBottom w:val="0"/>
      <w:divBdr>
        <w:top w:val="none" w:sz="0" w:space="0" w:color="auto"/>
        <w:left w:val="none" w:sz="0" w:space="0" w:color="auto"/>
        <w:bottom w:val="none" w:sz="0" w:space="0" w:color="auto"/>
        <w:right w:val="none" w:sz="0" w:space="0" w:color="auto"/>
      </w:divBdr>
    </w:div>
    <w:div w:id="1102921502">
      <w:bodyDiv w:val="1"/>
      <w:marLeft w:val="0"/>
      <w:marRight w:val="0"/>
      <w:marTop w:val="0"/>
      <w:marBottom w:val="0"/>
      <w:divBdr>
        <w:top w:val="none" w:sz="0" w:space="0" w:color="auto"/>
        <w:left w:val="none" w:sz="0" w:space="0" w:color="auto"/>
        <w:bottom w:val="none" w:sz="0" w:space="0" w:color="auto"/>
        <w:right w:val="none" w:sz="0" w:space="0" w:color="auto"/>
      </w:divBdr>
    </w:div>
    <w:div w:id="1114327912">
      <w:bodyDiv w:val="1"/>
      <w:marLeft w:val="0"/>
      <w:marRight w:val="0"/>
      <w:marTop w:val="0"/>
      <w:marBottom w:val="0"/>
      <w:divBdr>
        <w:top w:val="none" w:sz="0" w:space="0" w:color="auto"/>
        <w:left w:val="none" w:sz="0" w:space="0" w:color="auto"/>
        <w:bottom w:val="none" w:sz="0" w:space="0" w:color="auto"/>
        <w:right w:val="none" w:sz="0" w:space="0" w:color="auto"/>
      </w:divBdr>
    </w:div>
    <w:div w:id="1118257024">
      <w:bodyDiv w:val="1"/>
      <w:marLeft w:val="0"/>
      <w:marRight w:val="0"/>
      <w:marTop w:val="0"/>
      <w:marBottom w:val="0"/>
      <w:divBdr>
        <w:top w:val="none" w:sz="0" w:space="0" w:color="auto"/>
        <w:left w:val="none" w:sz="0" w:space="0" w:color="auto"/>
        <w:bottom w:val="none" w:sz="0" w:space="0" w:color="auto"/>
        <w:right w:val="none" w:sz="0" w:space="0" w:color="auto"/>
      </w:divBdr>
    </w:div>
    <w:div w:id="1120567147">
      <w:bodyDiv w:val="1"/>
      <w:marLeft w:val="0"/>
      <w:marRight w:val="0"/>
      <w:marTop w:val="0"/>
      <w:marBottom w:val="0"/>
      <w:divBdr>
        <w:top w:val="none" w:sz="0" w:space="0" w:color="auto"/>
        <w:left w:val="none" w:sz="0" w:space="0" w:color="auto"/>
        <w:bottom w:val="none" w:sz="0" w:space="0" w:color="auto"/>
        <w:right w:val="none" w:sz="0" w:space="0" w:color="auto"/>
      </w:divBdr>
    </w:div>
    <w:div w:id="1129587829">
      <w:bodyDiv w:val="1"/>
      <w:marLeft w:val="0"/>
      <w:marRight w:val="0"/>
      <w:marTop w:val="0"/>
      <w:marBottom w:val="0"/>
      <w:divBdr>
        <w:top w:val="none" w:sz="0" w:space="0" w:color="auto"/>
        <w:left w:val="none" w:sz="0" w:space="0" w:color="auto"/>
        <w:bottom w:val="none" w:sz="0" w:space="0" w:color="auto"/>
        <w:right w:val="none" w:sz="0" w:space="0" w:color="auto"/>
      </w:divBdr>
    </w:div>
    <w:div w:id="1153061467">
      <w:bodyDiv w:val="1"/>
      <w:marLeft w:val="0"/>
      <w:marRight w:val="0"/>
      <w:marTop w:val="0"/>
      <w:marBottom w:val="0"/>
      <w:divBdr>
        <w:top w:val="none" w:sz="0" w:space="0" w:color="auto"/>
        <w:left w:val="none" w:sz="0" w:space="0" w:color="auto"/>
        <w:bottom w:val="none" w:sz="0" w:space="0" w:color="auto"/>
        <w:right w:val="none" w:sz="0" w:space="0" w:color="auto"/>
      </w:divBdr>
    </w:div>
    <w:div w:id="1183086035">
      <w:bodyDiv w:val="1"/>
      <w:marLeft w:val="0"/>
      <w:marRight w:val="0"/>
      <w:marTop w:val="0"/>
      <w:marBottom w:val="0"/>
      <w:divBdr>
        <w:top w:val="none" w:sz="0" w:space="0" w:color="auto"/>
        <w:left w:val="none" w:sz="0" w:space="0" w:color="auto"/>
        <w:bottom w:val="none" w:sz="0" w:space="0" w:color="auto"/>
        <w:right w:val="none" w:sz="0" w:space="0" w:color="auto"/>
      </w:divBdr>
    </w:div>
    <w:div w:id="1197501869">
      <w:bodyDiv w:val="1"/>
      <w:marLeft w:val="0"/>
      <w:marRight w:val="0"/>
      <w:marTop w:val="0"/>
      <w:marBottom w:val="0"/>
      <w:divBdr>
        <w:top w:val="none" w:sz="0" w:space="0" w:color="auto"/>
        <w:left w:val="none" w:sz="0" w:space="0" w:color="auto"/>
        <w:bottom w:val="none" w:sz="0" w:space="0" w:color="auto"/>
        <w:right w:val="none" w:sz="0" w:space="0" w:color="auto"/>
      </w:divBdr>
    </w:div>
    <w:div w:id="1213424344">
      <w:bodyDiv w:val="1"/>
      <w:marLeft w:val="0"/>
      <w:marRight w:val="0"/>
      <w:marTop w:val="0"/>
      <w:marBottom w:val="0"/>
      <w:divBdr>
        <w:top w:val="none" w:sz="0" w:space="0" w:color="auto"/>
        <w:left w:val="none" w:sz="0" w:space="0" w:color="auto"/>
        <w:bottom w:val="none" w:sz="0" w:space="0" w:color="auto"/>
        <w:right w:val="none" w:sz="0" w:space="0" w:color="auto"/>
      </w:divBdr>
    </w:div>
    <w:div w:id="1226334432">
      <w:bodyDiv w:val="1"/>
      <w:marLeft w:val="0"/>
      <w:marRight w:val="0"/>
      <w:marTop w:val="0"/>
      <w:marBottom w:val="0"/>
      <w:divBdr>
        <w:top w:val="none" w:sz="0" w:space="0" w:color="auto"/>
        <w:left w:val="none" w:sz="0" w:space="0" w:color="auto"/>
        <w:bottom w:val="none" w:sz="0" w:space="0" w:color="auto"/>
        <w:right w:val="none" w:sz="0" w:space="0" w:color="auto"/>
      </w:divBdr>
    </w:div>
    <w:div w:id="1227885969">
      <w:bodyDiv w:val="1"/>
      <w:marLeft w:val="0"/>
      <w:marRight w:val="0"/>
      <w:marTop w:val="0"/>
      <w:marBottom w:val="0"/>
      <w:divBdr>
        <w:top w:val="none" w:sz="0" w:space="0" w:color="auto"/>
        <w:left w:val="none" w:sz="0" w:space="0" w:color="auto"/>
        <w:bottom w:val="none" w:sz="0" w:space="0" w:color="auto"/>
        <w:right w:val="none" w:sz="0" w:space="0" w:color="auto"/>
      </w:divBdr>
    </w:div>
    <w:div w:id="1228298528">
      <w:bodyDiv w:val="1"/>
      <w:marLeft w:val="0"/>
      <w:marRight w:val="0"/>
      <w:marTop w:val="0"/>
      <w:marBottom w:val="0"/>
      <w:divBdr>
        <w:top w:val="none" w:sz="0" w:space="0" w:color="auto"/>
        <w:left w:val="none" w:sz="0" w:space="0" w:color="auto"/>
        <w:bottom w:val="none" w:sz="0" w:space="0" w:color="auto"/>
        <w:right w:val="none" w:sz="0" w:space="0" w:color="auto"/>
      </w:divBdr>
      <w:divsChild>
        <w:div w:id="1929457886">
          <w:marLeft w:val="0"/>
          <w:marRight w:val="0"/>
          <w:marTop w:val="0"/>
          <w:marBottom w:val="0"/>
          <w:divBdr>
            <w:top w:val="none" w:sz="0" w:space="0" w:color="auto"/>
            <w:left w:val="none" w:sz="0" w:space="0" w:color="auto"/>
            <w:bottom w:val="none" w:sz="0" w:space="0" w:color="auto"/>
            <w:right w:val="none" w:sz="0" w:space="0" w:color="auto"/>
          </w:divBdr>
          <w:divsChild>
            <w:div w:id="152644561">
              <w:marLeft w:val="0"/>
              <w:marRight w:val="0"/>
              <w:marTop w:val="0"/>
              <w:marBottom w:val="0"/>
              <w:divBdr>
                <w:top w:val="none" w:sz="0" w:space="0" w:color="auto"/>
                <w:left w:val="none" w:sz="0" w:space="0" w:color="auto"/>
                <w:bottom w:val="none" w:sz="0" w:space="0" w:color="auto"/>
                <w:right w:val="none" w:sz="0" w:space="0" w:color="auto"/>
              </w:divBdr>
              <w:divsChild>
                <w:div w:id="2054963858">
                  <w:marLeft w:val="0"/>
                  <w:marRight w:val="0"/>
                  <w:marTop w:val="0"/>
                  <w:marBottom w:val="0"/>
                  <w:divBdr>
                    <w:top w:val="none" w:sz="0" w:space="0" w:color="auto"/>
                    <w:left w:val="none" w:sz="0" w:space="0" w:color="auto"/>
                    <w:bottom w:val="none" w:sz="0" w:space="0" w:color="auto"/>
                    <w:right w:val="none" w:sz="0" w:space="0" w:color="auto"/>
                  </w:divBdr>
                  <w:divsChild>
                    <w:div w:id="259875435">
                      <w:marLeft w:val="0"/>
                      <w:marRight w:val="0"/>
                      <w:marTop w:val="0"/>
                      <w:marBottom w:val="0"/>
                      <w:divBdr>
                        <w:top w:val="none" w:sz="0" w:space="0" w:color="auto"/>
                        <w:left w:val="none" w:sz="0" w:space="0" w:color="auto"/>
                        <w:bottom w:val="none" w:sz="0" w:space="0" w:color="auto"/>
                        <w:right w:val="none" w:sz="0" w:space="0" w:color="auto"/>
                      </w:divBdr>
                      <w:divsChild>
                        <w:div w:id="376393424">
                          <w:marLeft w:val="0"/>
                          <w:marRight w:val="0"/>
                          <w:marTop w:val="0"/>
                          <w:marBottom w:val="0"/>
                          <w:divBdr>
                            <w:top w:val="none" w:sz="0" w:space="0" w:color="auto"/>
                            <w:left w:val="none" w:sz="0" w:space="0" w:color="auto"/>
                            <w:bottom w:val="none" w:sz="0" w:space="0" w:color="auto"/>
                            <w:right w:val="none" w:sz="0" w:space="0" w:color="auto"/>
                          </w:divBdr>
                          <w:divsChild>
                            <w:div w:id="1340767545">
                              <w:marLeft w:val="0"/>
                              <w:marRight w:val="0"/>
                              <w:marTop w:val="0"/>
                              <w:marBottom w:val="0"/>
                              <w:divBdr>
                                <w:top w:val="none" w:sz="0" w:space="0" w:color="auto"/>
                                <w:left w:val="none" w:sz="0" w:space="0" w:color="auto"/>
                                <w:bottom w:val="none" w:sz="0" w:space="0" w:color="auto"/>
                                <w:right w:val="none" w:sz="0" w:space="0" w:color="auto"/>
                              </w:divBdr>
                              <w:divsChild>
                                <w:div w:id="948120461">
                                  <w:marLeft w:val="0"/>
                                  <w:marRight w:val="0"/>
                                  <w:marTop w:val="0"/>
                                  <w:marBottom w:val="0"/>
                                  <w:divBdr>
                                    <w:top w:val="none" w:sz="0" w:space="0" w:color="auto"/>
                                    <w:left w:val="none" w:sz="0" w:space="0" w:color="auto"/>
                                    <w:bottom w:val="none" w:sz="0" w:space="0" w:color="auto"/>
                                    <w:right w:val="none" w:sz="0" w:space="0" w:color="auto"/>
                                  </w:divBdr>
                                  <w:divsChild>
                                    <w:div w:id="54271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9031044">
                      <w:marLeft w:val="0"/>
                      <w:marRight w:val="0"/>
                      <w:marTop w:val="0"/>
                      <w:marBottom w:val="0"/>
                      <w:divBdr>
                        <w:top w:val="none" w:sz="0" w:space="0" w:color="auto"/>
                        <w:left w:val="none" w:sz="0" w:space="0" w:color="auto"/>
                        <w:bottom w:val="none" w:sz="0" w:space="0" w:color="auto"/>
                        <w:right w:val="none" w:sz="0" w:space="0" w:color="auto"/>
                      </w:divBdr>
                      <w:divsChild>
                        <w:div w:id="133437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8424801">
      <w:bodyDiv w:val="1"/>
      <w:marLeft w:val="0"/>
      <w:marRight w:val="0"/>
      <w:marTop w:val="0"/>
      <w:marBottom w:val="0"/>
      <w:divBdr>
        <w:top w:val="none" w:sz="0" w:space="0" w:color="auto"/>
        <w:left w:val="none" w:sz="0" w:space="0" w:color="auto"/>
        <w:bottom w:val="none" w:sz="0" w:space="0" w:color="auto"/>
        <w:right w:val="none" w:sz="0" w:space="0" w:color="auto"/>
      </w:divBdr>
    </w:div>
    <w:div w:id="1260025238">
      <w:bodyDiv w:val="1"/>
      <w:marLeft w:val="0"/>
      <w:marRight w:val="0"/>
      <w:marTop w:val="0"/>
      <w:marBottom w:val="0"/>
      <w:divBdr>
        <w:top w:val="none" w:sz="0" w:space="0" w:color="auto"/>
        <w:left w:val="none" w:sz="0" w:space="0" w:color="auto"/>
        <w:bottom w:val="none" w:sz="0" w:space="0" w:color="auto"/>
        <w:right w:val="none" w:sz="0" w:space="0" w:color="auto"/>
      </w:divBdr>
    </w:div>
    <w:div w:id="1263998100">
      <w:bodyDiv w:val="1"/>
      <w:marLeft w:val="0"/>
      <w:marRight w:val="0"/>
      <w:marTop w:val="0"/>
      <w:marBottom w:val="0"/>
      <w:divBdr>
        <w:top w:val="none" w:sz="0" w:space="0" w:color="auto"/>
        <w:left w:val="none" w:sz="0" w:space="0" w:color="auto"/>
        <w:bottom w:val="none" w:sz="0" w:space="0" w:color="auto"/>
        <w:right w:val="none" w:sz="0" w:space="0" w:color="auto"/>
      </w:divBdr>
    </w:div>
    <w:div w:id="1317419854">
      <w:bodyDiv w:val="1"/>
      <w:marLeft w:val="0"/>
      <w:marRight w:val="0"/>
      <w:marTop w:val="0"/>
      <w:marBottom w:val="0"/>
      <w:divBdr>
        <w:top w:val="none" w:sz="0" w:space="0" w:color="auto"/>
        <w:left w:val="none" w:sz="0" w:space="0" w:color="auto"/>
        <w:bottom w:val="none" w:sz="0" w:space="0" w:color="auto"/>
        <w:right w:val="none" w:sz="0" w:space="0" w:color="auto"/>
      </w:divBdr>
    </w:div>
    <w:div w:id="1325016230">
      <w:bodyDiv w:val="1"/>
      <w:marLeft w:val="0"/>
      <w:marRight w:val="0"/>
      <w:marTop w:val="0"/>
      <w:marBottom w:val="0"/>
      <w:divBdr>
        <w:top w:val="none" w:sz="0" w:space="0" w:color="auto"/>
        <w:left w:val="none" w:sz="0" w:space="0" w:color="auto"/>
        <w:bottom w:val="none" w:sz="0" w:space="0" w:color="auto"/>
        <w:right w:val="none" w:sz="0" w:space="0" w:color="auto"/>
      </w:divBdr>
    </w:div>
    <w:div w:id="1338845560">
      <w:bodyDiv w:val="1"/>
      <w:marLeft w:val="0"/>
      <w:marRight w:val="0"/>
      <w:marTop w:val="0"/>
      <w:marBottom w:val="0"/>
      <w:divBdr>
        <w:top w:val="none" w:sz="0" w:space="0" w:color="auto"/>
        <w:left w:val="none" w:sz="0" w:space="0" w:color="auto"/>
        <w:bottom w:val="none" w:sz="0" w:space="0" w:color="auto"/>
        <w:right w:val="none" w:sz="0" w:space="0" w:color="auto"/>
      </w:divBdr>
    </w:div>
    <w:div w:id="1359546245">
      <w:bodyDiv w:val="1"/>
      <w:marLeft w:val="0"/>
      <w:marRight w:val="0"/>
      <w:marTop w:val="0"/>
      <w:marBottom w:val="0"/>
      <w:divBdr>
        <w:top w:val="none" w:sz="0" w:space="0" w:color="auto"/>
        <w:left w:val="none" w:sz="0" w:space="0" w:color="auto"/>
        <w:bottom w:val="none" w:sz="0" w:space="0" w:color="auto"/>
        <w:right w:val="none" w:sz="0" w:space="0" w:color="auto"/>
      </w:divBdr>
    </w:div>
    <w:div w:id="1375933294">
      <w:bodyDiv w:val="1"/>
      <w:marLeft w:val="0"/>
      <w:marRight w:val="0"/>
      <w:marTop w:val="0"/>
      <w:marBottom w:val="0"/>
      <w:divBdr>
        <w:top w:val="none" w:sz="0" w:space="0" w:color="auto"/>
        <w:left w:val="none" w:sz="0" w:space="0" w:color="auto"/>
        <w:bottom w:val="none" w:sz="0" w:space="0" w:color="auto"/>
        <w:right w:val="none" w:sz="0" w:space="0" w:color="auto"/>
      </w:divBdr>
    </w:div>
    <w:div w:id="1377319082">
      <w:bodyDiv w:val="1"/>
      <w:marLeft w:val="0"/>
      <w:marRight w:val="0"/>
      <w:marTop w:val="0"/>
      <w:marBottom w:val="0"/>
      <w:divBdr>
        <w:top w:val="none" w:sz="0" w:space="0" w:color="auto"/>
        <w:left w:val="none" w:sz="0" w:space="0" w:color="auto"/>
        <w:bottom w:val="none" w:sz="0" w:space="0" w:color="auto"/>
        <w:right w:val="none" w:sz="0" w:space="0" w:color="auto"/>
      </w:divBdr>
    </w:div>
    <w:div w:id="1422949130">
      <w:bodyDiv w:val="1"/>
      <w:marLeft w:val="0"/>
      <w:marRight w:val="0"/>
      <w:marTop w:val="0"/>
      <w:marBottom w:val="0"/>
      <w:divBdr>
        <w:top w:val="none" w:sz="0" w:space="0" w:color="auto"/>
        <w:left w:val="none" w:sz="0" w:space="0" w:color="auto"/>
        <w:bottom w:val="none" w:sz="0" w:space="0" w:color="auto"/>
        <w:right w:val="none" w:sz="0" w:space="0" w:color="auto"/>
      </w:divBdr>
    </w:div>
    <w:div w:id="1426343643">
      <w:bodyDiv w:val="1"/>
      <w:marLeft w:val="0"/>
      <w:marRight w:val="0"/>
      <w:marTop w:val="0"/>
      <w:marBottom w:val="0"/>
      <w:divBdr>
        <w:top w:val="none" w:sz="0" w:space="0" w:color="auto"/>
        <w:left w:val="none" w:sz="0" w:space="0" w:color="auto"/>
        <w:bottom w:val="none" w:sz="0" w:space="0" w:color="auto"/>
        <w:right w:val="none" w:sz="0" w:space="0" w:color="auto"/>
      </w:divBdr>
    </w:div>
    <w:div w:id="1489125949">
      <w:bodyDiv w:val="1"/>
      <w:marLeft w:val="0"/>
      <w:marRight w:val="0"/>
      <w:marTop w:val="0"/>
      <w:marBottom w:val="0"/>
      <w:divBdr>
        <w:top w:val="none" w:sz="0" w:space="0" w:color="auto"/>
        <w:left w:val="none" w:sz="0" w:space="0" w:color="auto"/>
        <w:bottom w:val="none" w:sz="0" w:space="0" w:color="auto"/>
        <w:right w:val="none" w:sz="0" w:space="0" w:color="auto"/>
      </w:divBdr>
    </w:div>
    <w:div w:id="1497071115">
      <w:bodyDiv w:val="1"/>
      <w:marLeft w:val="0"/>
      <w:marRight w:val="0"/>
      <w:marTop w:val="0"/>
      <w:marBottom w:val="0"/>
      <w:divBdr>
        <w:top w:val="none" w:sz="0" w:space="0" w:color="auto"/>
        <w:left w:val="none" w:sz="0" w:space="0" w:color="auto"/>
        <w:bottom w:val="none" w:sz="0" w:space="0" w:color="auto"/>
        <w:right w:val="none" w:sz="0" w:space="0" w:color="auto"/>
      </w:divBdr>
    </w:div>
    <w:div w:id="1498033331">
      <w:bodyDiv w:val="1"/>
      <w:marLeft w:val="0"/>
      <w:marRight w:val="0"/>
      <w:marTop w:val="0"/>
      <w:marBottom w:val="0"/>
      <w:divBdr>
        <w:top w:val="none" w:sz="0" w:space="0" w:color="auto"/>
        <w:left w:val="none" w:sz="0" w:space="0" w:color="auto"/>
        <w:bottom w:val="none" w:sz="0" w:space="0" w:color="auto"/>
        <w:right w:val="none" w:sz="0" w:space="0" w:color="auto"/>
      </w:divBdr>
    </w:div>
    <w:div w:id="1514222773">
      <w:bodyDiv w:val="1"/>
      <w:marLeft w:val="0"/>
      <w:marRight w:val="0"/>
      <w:marTop w:val="0"/>
      <w:marBottom w:val="0"/>
      <w:divBdr>
        <w:top w:val="none" w:sz="0" w:space="0" w:color="auto"/>
        <w:left w:val="none" w:sz="0" w:space="0" w:color="auto"/>
        <w:bottom w:val="none" w:sz="0" w:space="0" w:color="auto"/>
        <w:right w:val="none" w:sz="0" w:space="0" w:color="auto"/>
      </w:divBdr>
    </w:div>
    <w:div w:id="1532256623">
      <w:bodyDiv w:val="1"/>
      <w:marLeft w:val="0"/>
      <w:marRight w:val="0"/>
      <w:marTop w:val="0"/>
      <w:marBottom w:val="0"/>
      <w:divBdr>
        <w:top w:val="none" w:sz="0" w:space="0" w:color="auto"/>
        <w:left w:val="none" w:sz="0" w:space="0" w:color="auto"/>
        <w:bottom w:val="none" w:sz="0" w:space="0" w:color="auto"/>
        <w:right w:val="none" w:sz="0" w:space="0" w:color="auto"/>
      </w:divBdr>
    </w:div>
    <w:div w:id="1534148723">
      <w:bodyDiv w:val="1"/>
      <w:marLeft w:val="0"/>
      <w:marRight w:val="0"/>
      <w:marTop w:val="0"/>
      <w:marBottom w:val="0"/>
      <w:divBdr>
        <w:top w:val="none" w:sz="0" w:space="0" w:color="auto"/>
        <w:left w:val="none" w:sz="0" w:space="0" w:color="auto"/>
        <w:bottom w:val="none" w:sz="0" w:space="0" w:color="auto"/>
        <w:right w:val="none" w:sz="0" w:space="0" w:color="auto"/>
      </w:divBdr>
    </w:div>
    <w:div w:id="1546405604">
      <w:bodyDiv w:val="1"/>
      <w:marLeft w:val="0"/>
      <w:marRight w:val="0"/>
      <w:marTop w:val="0"/>
      <w:marBottom w:val="0"/>
      <w:divBdr>
        <w:top w:val="none" w:sz="0" w:space="0" w:color="auto"/>
        <w:left w:val="none" w:sz="0" w:space="0" w:color="auto"/>
        <w:bottom w:val="none" w:sz="0" w:space="0" w:color="auto"/>
        <w:right w:val="none" w:sz="0" w:space="0" w:color="auto"/>
      </w:divBdr>
    </w:div>
    <w:div w:id="1549994632">
      <w:bodyDiv w:val="1"/>
      <w:marLeft w:val="0"/>
      <w:marRight w:val="0"/>
      <w:marTop w:val="0"/>
      <w:marBottom w:val="0"/>
      <w:divBdr>
        <w:top w:val="none" w:sz="0" w:space="0" w:color="auto"/>
        <w:left w:val="none" w:sz="0" w:space="0" w:color="auto"/>
        <w:bottom w:val="none" w:sz="0" w:space="0" w:color="auto"/>
        <w:right w:val="none" w:sz="0" w:space="0" w:color="auto"/>
      </w:divBdr>
    </w:div>
    <w:div w:id="1550990529">
      <w:bodyDiv w:val="1"/>
      <w:marLeft w:val="0"/>
      <w:marRight w:val="0"/>
      <w:marTop w:val="0"/>
      <w:marBottom w:val="0"/>
      <w:divBdr>
        <w:top w:val="none" w:sz="0" w:space="0" w:color="auto"/>
        <w:left w:val="none" w:sz="0" w:space="0" w:color="auto"/>
        <w:bottom w:val="none" w:sz="0" w:space="0" w:color="auto"/>
        <w:right w:val="none" w:sz="0" w:space="0" w:color="auto"/>
      </w:divBdr>
    </w:div>
    <w:div w:id="1553268932">
      <w:bodyDiv w:val="1"/>
      <w:marLeft w:val="0"/>
      <w:marRight w:val="0"/>
      <w:marTop w:val="0"/>
      <w:marBottom w:val="0"/>
      <w:divBdr>
        <w:top w:val="none" w:sz="0" w:space="0" w:color="auto"/>
        <w:left w:val="none" w:sz="0" w:space="0" w:color="auto"/>
        <w:bottom w:val="none" w:sz="0" w:space="0" w:color="auto"/>
        <w:right w:val="none" w:sz="0" w:space="0" w:color="auto"/>
      </w:divBdr>
    </w:div>
    <w:div w:id="1584531392">
      <w:bodyDiv w:val="1"/>
      <w:marLeft w:val="0"/>
      <w:marRight w:val="0"/>
      <w:marTop w:val="0"/>
      <w:marBottom w:val="0"/>
      <w:divBdr>
        <w:top w:val="none" w:sz="0" w:space="0" w:color="auto"/>
        <w:left w:val="none" w:sz="0" w:space="0" w:color="auto"/>
        <w:bottom w:val="none" w:sz="0" w:space="0" w:color="auto"/>
        <w:right w:val="none" w:sz="0" w:space="0" w:color="auto"/>
      </w:divBdr>
    </w:div>
    <w:div w:id="1585381675">
      <w:bodyDiv w:val="1"/>
      <w:marLeft w:val="0"/>
      <w:marRight w:val="0"/>
      <w:marTop w:val="0"/>
      <w:marBottom w:val="0"/>
      <w:divBdr>
        <w:top w:val="none" w:sz="0" w:space="0" w:color="auto"/>
        <w:left w:val="none" w:sz="0" w:space="0" w:color="auto"/>
        <w:bottom w:val="none" w:sz="0" w:space="0" w:color="auto"/>
        <w:right w:val="none" w:sz="0" w:space="0" w:color="auto"/>
      </w:divBdr>
    </w:div>
    <w:div w:id="1586069313">
      <w:bodyDiv w:val="1"/>
      <w:marLeft w:val="0"/>
      <w:marRight w:val="0"/>
      <w:marTop w:val="0"/>
      <w:marBottom w:val="0"/>
      <w:divBdr>
        <w:top w:val="none" w:sz="0" w:space="0" w:color="auto"/>
        <w:left w:val="none" w:sz="0" w:space="0" w:color="auto"/>
        <w:bottom w:val="none" w:sz="0" w:space="0" w:color="auto"/>
        <w:right w:val="none" w:sz="0" w:space="0" w:color="auto"/>
      </w:divBdr>
    </w:div>
    <w:div w:id="1600870677">
      <w:bodyDiv w:val="1"/>
      <w:marLeft w:val="0"/>
      <w:marRight w:val="0"/>
      <w:marTop w:val="0"/>
      <w:marBottom w:val="0"/>
      <w:divBdr>
        <w:top w:val="none" w:sz="0" w:space="0" w:color="auto"/>
        <w:left w:val="none" w:sz="0" w:space="0" w:color="auto"/>
        <w:bottom w:val="none" w:sz="0" w:space="0" w:color="auto"/>
        <w:right w:val="none" w:sz="0" w:space="0" w:color="auto"/>
      </w:divBdr>
    </w:div>
    <w:div w:id="1620255427">
      <w:bodyDiv w:val="1"/>
      <w:marLeft w:val="0"/>
      <w:marRight w:val="0"/>
      <w:marTop w:val="0"/>
      <w:marBottom w:val="0"/>
      <w:divBdr>
        <w:top w:val="none" w:sz="0" w:space="0" w:color="auto"/>
        <w:left w:val="none" w:sz="0" w:space="0" w:color="auto"/>
        <w:bottom w:val="none" w:sz="0" w:space="0" w:color="auto"/>
        <w:right w:val="none" w:sz="0" w:space="0" w:color="auto"/>
      </w:divBdr>
    </w:div>
    <w:div w:id="1650015349">
      <w:bodyDiv w:val="1"/>
      <w:marLeft w:val="0"/>
      <w:marRight w:val="0"/>
      <w:marTop w:val="0"/>
      <w:marBottom w:val="0"/>
      <w:divBdr>
        <w:top w:val="none" w:sz="0" w:space="0" w:color="auto"/>
        <w:left w:val="none" w:sz="0" w:space="0" w:color="auto"/>
        <w:bottom w:val="none" w:sz="0" w:space="0" w:color="auto"/>
        <w:right w:val="none" w:sz="0" w:space="0" w:color="auto"/>
      </w:divBdr>
    </w:div>
    <w:div w:id="1662198092">
      <w:bodyDiv w:val="1"/>
      <w:marLeft w:val="0"/>
      <w:marRight w:val="0"/>
      <w:marTop w:val="0"/>
      <w:marBottom w:val="0"/>
      <w:divBdr>
        <w:top w:val="none" w:sz="0" w:space="0" w:color="auto"/>
        <w:left w:val="none" w:sz="0" w:space="0" w:color="auto"/>
        <w:bottom w:val="none" w:sz="0" w:space="0" w:color="auto"/>
        <w:right w:val="none" w:sz="0" w:space="0" w:color="auto"/>
      </w:divBdr>
    </w:div>
    <w:div w:id="1679503606">
      <w:bodyDiv w:val="1"/>
      <w:marLeft w:val="0"/>
      <w:marRight w:val="0"/>
      <w:marTop w:val="0"/>
      <w:marBottom w:val="0"/>
      <w:divBdr>
        <w:top w:val="none" w:sz="0" w:space="0" w:color="auto"/>
        <w:left w:val="none" w:sz="0" w:space="0" w:color="auto"/>
        <w:bottom w:val="none" w:sz="0" w:space="0" w:color="auto"/>
        <w:right w:val="none" w:sz="0" w:space="0" w:color="auto"/>
      </w:divBdr>
    </w:div>
    <w:div w:id="1690061142">
      <w:bodyDiv w:val="1"/>
      <w:marLeft w:val="0"/>
      <w:marRight w:val="0"/>
      <w:marTop w:val="0"/>
      <w:marBottom w:val="0"/>
      <w:divBdr>
        <w:top w:val="none" w:sz="0" w:space="0" w:color="auto"/>
        <w:left w:val="none" w:sz="0" w:space="0" w:color="auto"/>
        <w:bottom w:val="none" w:sz="0" w:space="0" w:color="auto"/>
        <w:right w:val="none" w:sz="0" w:space="0" w:color="auto"/>
      </w:divBdr>
    </w:div>
    <w:div w:id="1693339101">
      <w:bodyDiv w:val="1"/>
      <w:marLeft w:val="0"/>
      <w:marRight w:val="0"/>
      <w:marTop w:val="0"/>
      <w:marBottom w:val="0"/>
      <w:divBdr>
        <w:top w:val="none" w:sz="0" w:space="0" w:color="auto"/>
        <w:left w:val="none" w:sz="0" w:space="0" w:color="auto"/>
        <w:bottom w:val="none" w:sz="0" w:space="0" w:color="auto"/>
        <w:right w:val="none" w:sz="0" w:space="0" w:color="auto"/>
      </w:divBdr>
    </w:div>
    <w:div w:id="1735393717">
      <w:bodyDiv w:val="1"/>
      <w:marLeft w:val="0"/>
      <w:marRight w:val="0"/>
      <w:marTop w:val="0"/>
      <w:marBottom w:val="0"/>
      <w:divBdr>
        <w:top w:val="none" w:sz="0" w:space="0" w:color="auto"/>
        <w:left w:val="none" w:sz="0" w:space="0" w:color="auto"/>
        <w:bottom w:val="none" w:sz="0" w:space="0" w:color="auto"/>
        <w:right w:val="none" w:sz="0" w:space="0" w:color="auto"/>
      </w:divBdr>
    </w:div>
    <w:div w:id="1740397041">
      <w:bodyDiv w:val="1"/>
      <w:marLeft w:val="0"/>
      <w:marRight w:val="0"/>
      <w:marTop w:val="0"/>
      <w:marBottom w:val="0"/>
      <w:divBdr>
        <w:top w:val="none" w:sz="0" w:space="0" w:color="auto"/>
        <w:left w:val="none" w:sz="0" w:space="0" w:color="auto"/>
        <w:bottom w:val="none" w:sz="0" w:space="0" w:color="auto"/>
        <w:right w:val="none" w:sz="0" w:space="0" w:color="auto"/>
      </w:divBdr>
    </w:div>
    <w:div w:id="1747799472">
      <w:bodyDiv w:val="1"/>
      <w:marLeft w:val="0"/>
      <w:marRight w:val="0"/>
      <w:marTop w:val="0"/>
      <w:marBottom w:val="0"/>
      <w:divBdr>
        <w:top w:val="none" w:sz="0" w:space="0" w:color="auto"/>
        <w:left w:val="none" w:sz="0" w:space="0" w:color="auto"/>
        <w:bottom w:val="none" w:sz="0" w:space="0" w:color="auto"/>
        <w:right w:val="none" w:sz="0" w:space="0" w:color="auto"/>
      </w:divBdr>
    </w:div>
    <w:div w:id="1752503100">
      <w:bodyDiv w:val="1"/>
      <w:marLeft w:val="0"/>
      <w:marRight w:val="0"/>
      <w:marTop w:val="0"/>
      <w:marBottom w:val="0"/>
      <w:divBdr>
        <w:top w:val="none" w:sz="0" w:space="0" w:color="auto"/>
        <w:left w:val="none" w:sz="0" w:space="0" w:color="auto"/>
        <w:bottom w:val="none" w:sz="0" w:space="0" w:color="auto"/>
        <w:right w:val="none" w:sz="0" w:space="0" w:color="auto"/>
      </w:divBdr>
    </w:div>
    <w:div w:id="1829589167">
      <w:bodyDiv w:val="1"/>
      <w:marLeft w:val="0"/>
      <w:marRight w:val="0"/>
      <w:marTop w:val="0"/>
      <w:marBottom w:val="0"/>
      <w:divBdr>
        <w:top w:val="none" w:sz="0" w:space="0" w:color="auto"/>
        <w:left w:val="none" w:sz="0" w:space="0" w:color="auto"/>
        <w:bottom w:val="none" w:sz="0" w:space="0" w:color="auto"/>
        <w:right w:val="none" w:sz="0" w:space="0" w:color="auto"/>
      </w:divBdr>
    </w:div>
    <w:div w:id="1829981534">
      <w:bodyDiv w:val="1"/>
      <w:marLeft w:val="0"/>
      <w:marRight w:val="0"/>
      <w:marTop w:val="0"/>
      <w:marBottom w:val="0"/>
      <w:divBdr>
        <w:top w:val="none" w:sz="0" w:space="0" w:color="auto"/>
        <w:left w:val="none" w:sz="0" w:space="0" w:color="auto"/>
        <w:bottom w:val="none" w:sz="0" w:space="0" w:color="auto"/>
        <w:right w:val="none" w:sz="0" w:space="0" w:color="auto"/>
      </w:divBdr>
    </w:div>
    <w:div w:id="1851944629">
      <w:bodyDiv w:val="1"/>
      <w:marLeft w:val="0"/>
      <w:marRight w:val="0"/>
      <w:marTop w:val="0"/>
      <w:marBottom w:val="0"/>
      <w:divBdr>
        <w:top w:val="none" w:sz="0" w:space="0" w:color="auto"/>
        <w:left w:val="none" w:sz="0" w:space="0" w:color="auto"/>
        <w:bottom w:val="none" w:sz="0" w:space="0" w:color="auto"/>
        <w:right w:val="none" w:sz="0" w:space="0" w:color="auto"/>
      </w:divBdr>
    </w:div>
    <w:div w:id="1855727081">
      <w:bodyDiv w:val="1"/>
      <w:marLeft w:val="0"/>
      <w:marRight w:val="0"/>
      <w:marTop w:val="0"/>
      <w:marBottom w:val="0"/>
      <w:divBdr>
        <w:top w:val="none" w:sz="0" w:space="0" w:color="auto"/>
        <w:left w:val="none" w:sz="0" w:space="0" w:color="auto"/>
        <w:bottom w:val="none" w:sz="0" w:space="0" w:color="auto"/>
        <w:right w:val="none" w:sz="0" w:space="0" w:color="auto"/>
      </w:divBdr>
    </w:div>
    <w:div w:id="1865904515">
      <w:bodyDiv w:val="1"/>
      <w:marLeft w:val="0"/>
      <w:marRight w:val="0"/>
      <w:marTop w:val="0"/>
      <w:marBottom w:val="0"/>
      <w:divBdr>
        <w:top w:val="none" w:sz="0" w:space="0" w:color="auto"/>
        <w:left w:val="none" w:sz="0" w:space="0" w:color="auto"/>
        <w:bottom w:val="none" w:sz="0" w:space="0" w:color="auto"/>
        <w:right w:val="none" w:sz="0" w:space="0" w:color="auto"/>
      </w:divBdr>
    </w:div>
    <w:div w:id="1884176528">
      <w:bodyDiv w:val="1"/>
      <w:marLeft w:val="0"/>
      <w:marRight w:val="0"/>
      <w:marTop w:val="0"/>
      <w:marBottom w:val="0"/>
      <w:divBdr>
        <w:top w:val="none" w:sz="0" w:space="0" w:color="auto"/>
        <w:left w:val="none" w:sz="0" w:space="0" w:color="auto"/>
        <w:bottom w:val="none" w:sz="0" w:space="0" w:color="auto"/>
        <w:right w:val="none" w:sz="0" w:space="0" w:color="auto"/>
      </w:divBdr>
    </w:div>
    <w:div w:id="1893734748">
      <w:bodyDiv w:val="1"/>
      <w:marLeft w:val="0"/>
      <w:marRight w:val="0"/>
      <w:marTop w:val="0"/>
      <w:marBottom w:val="0"/>
      <w:divBdr>
        <w:top w:val="none" w:sz="0" w:space="0" w:color="auto"/>
        <w:left w:val="none" w:sz="0" w:space="0" w:color="auto"/>
        <w:bottom w:val="none" w:sz="0" w:space="0" w:color="auto"/>
        <w:right w:val="none" w:sz="0" w:space="0" w:color="auto"/>
      </w:divBdr>
    </w:div>
    <w:div w:id="1910267664">
      <w:bodyDiv w:val="1"/>
      <w:marLeft w:val="0"/>
      <w:marRight w:val="0"/>
      <w:marTop w:val="0"/>
      <w:marBottom w:val="0"/>
      <w:divBdr>
        <w:top w:val="none" w:sz="0" w:space="0" w:color="auto"/>
        <w:left w:val="none" w:sz="0" w:space="0" w:color="auto"/>
        <w:bottom w:val="none" w:sz="0" w:space="0" w:color="auto"/>
        <w:right w:val="none" w:sz="0" w:space="0" w:color="auto"/>
      </w:divBdr>
    </w:div>
    <w:div w:id="1913008450">
      <w:bodyDiv w:val="1"/>
      <w:marLeft w:val="0"/>
      <w:marRight w:val="0"/>
      <w:marTop w:val="0"/>
      <w:marBottom w:val="0"/>
      <w:divBdr>
        <w:top w:val="none" w:sz="0" w:space="0" w:color="auto"/>
        <w:left w:val="none" w:sz="0" w:space="0" w:color="auto"/>
        <w:bottom w:val="none" w:sz="0" w:space="0" w:color="auto"/>
        <w:right w:val="none" w:sz="0" w:space="0" w:color="auto"/>
      </w:divBdr>
    </w:div>
    <w:div w:id="1914004206">
      <w:bodyDiv w:val="1"/>
      <w:marLeft w:val="0"/>
      <w:marRight w:val="0"/>
      <w:marTop w:val="0"/>
      <w:marBottom w:val="0"/>
      <w:divBdr>
        <w:top w:val="none" w:sz="0" w:space="0" w:color="auto"/>
        <w:left w:val="none" w:sz="0" w:space="0" w:color="auto"/>
        <w:bottom w:val="none" w:sz="0" w:space="0" w:color="auto"/>
        <w:right w:val="none" w:sz="0" w:space="0" w:color="auto"/>
      </w:divBdr>
    </w:div>
    <w:div w:id="1934701575">
      <w:bodyDiv w:val="1"/>
      <w:marLeft w:val="0"/>
      <w:marRight w:val="0"/>
      <w:marTop w:val="0"/>
      <w:marBottom w:val="0"/>
      <w:divBdr>
        <w:top w:val="none" w:sz="0" w:space="0" w:color="auto"/>
        <w:left w:val="none" w:sz="0" w:space="0" w:color="auto"/>
        <w:bottom w:val="none" w:sz="0" w:space="0" w:color="auto"/>
        <w:right w:val="none" w:sz="0" w:space="0" w:color="auto"/>
      </w:divBdr>
    </w:div>
    <w:div w:id="1965235567">
      <w:bodyDiv w:val="1"/>
      <w:marLeft w:val="0"/>
      <w:marRight w:val="0"/>
      <w:marTop w:val="0"/>
      <w:marBottom w:val="0"/>
      <w:divBdr>
        <w:top w:val="none" w:sz="0" w:space="0" w:color="auto"/>
        <w:left w:val="none" w:sz="0" w:space="0" w:color="auto"/>
        <w:bottom w:val="none" w:sz="0" w:space="0" w:color="auto"/>
        <w:right w:val="none" w:sz="0" w:space="0" w:color="auto"/>
      </w:divBdr>
    </w:div>
    <w:div w:id="1966428268">
      <w:bodyDiv w:val="1"/>
      <w:marLeft w:val="0"/>
      <w:marRight w:val="0"/>
      <w:marTop w:val="0"/>
      <w:marBottom w:val="0"/>
      <w:divBdr>
        <w:top w:val="none" w:sz="0" w:space="0" w:color="auto"/>
        <w:left w:val="none" w:sz="0" w:space="0" w:color="auto"/>
        <w:bottom w:val="none" w:sz="0" w:space="0" w:color="auto"/>
        <w:right w:val="none" w:sz="0" w:space="0" w:color="auto"/>
      </w:divBdr>
    </w:div>
    <w:div w:id="1978025246">
      <w:bodyDiv w:val="1"/>
      <w:marLeft w:val="0"/>
      <w:marRight w:val="0"/>
      <w:marTop w:val="0"/>
      <w:marBottom w:val="0"/>
      <w:divBdr>
        <w:top w:val="none" w:sz="0" w:space="0" w:color="auto"/>
        <w:left w:val="none" w:sz="0" w:space="0" w:color="auto"/>
        <w:bottom w:val="none" w:sz="0" w:space="0" w:color="auto"/>
        <w:right w:val="none" w:sz="0" w:space="0" w:color="auto"/>
      </w:divBdr>
    </w:div>
    <w:div w:id="1986541786">
      <w:bodyDiv w:val="1"/>
      <w:marLeft w:val="0"/>
      <w:marRight w:val="0"/>
      <w:marTop w:val="0"/>
      <w:marBottom w:val="0"/>
      <w:divBdr>
        <w:top w:val="none" w:sz="0" w:space="0" w:color="auto"/>
        <w:left w:val="none" w:sz="0" w:space="0" w:color="auto"/>
        <w:bottom w:val="none" w:sz="0" w:space="0" w:color="auto"/>
        <w:right w:val="none" w:sz="0" w:space="0" w:color="auto"/>
      </w:divBdr>
    </w:div>
    <w:div w:id="1986934985">
      <w:bodyDiv w:val="1"/>
      <w:marLeft w:val="0"/>
      <w:marRight w:val="0"/>
      <w:marTop w:val="0"/>
      <w:marBottom w:val="0"/>
      <w:divBdr>
        <w:top w:val="none" w:sz="0" w:space="0" w:color="auto"/>
        <w:left w:val="none" w:sz="0" w:space="0" w:color="auto"/>
        <w:bottom w:val="none" w:sz="0" w:space="0" w:color="auto"/>
        <w:right w:val="none" w:sz="0" w:space="0" w:color="auto"/>
      </w:divBdr>
    </w:div>
    <w:div w:id="1997221781">
      <w:bodyDiv w:val="1"/>
      <w:marLeft w:val="0"/>
      <w:marRight w:val="0"/>
      <w:marTop w:val="0"/>
      <w:marBottom w:val="0"/>
      <w:divBdr>
        <w:top w:val="none" w:sz="0" w:space="0" w:color="auto"/>
        <w:left w:val="none" w:sz="0" w:space="0" w:color="auto"/>
        <w:bottom w:val="none" w:sz="0" w:space="0" w:color="auto"/>
        <w:right w:val="none" w:sz="0" w:space="0" w:color="auto"/>
      </w:divBdr>
    </w:div>
    <w:div w:id="2002153442">
      <w:bodyDiv w:val="1"/>
      <w:marLeft w:val="0"/>
      <w:marRight w:val="0"/>
      <w:marTop w:val="0"/>
      <w:marBottom w:val="0"/>
      <w:divBdr>
        <w:top w:val="none" w:sz="0" w:space="0" w:color="auto"/>
        <w:left w:val="none" w:sz="0" w:space="0" w:color="auto"/>
        <w:bottom w:val="none" w:sz="0" w:space="0" w:color="auto"/>
        <w:right w:val="none" w:sz="0" w:space="0" w:color="auto"/>
      </w:divBdr>
    </w:div>
    <w:div w:id="2034115822">
      <w:bodyDiv w:val="1"/>
      <w:marLeft w:val="0"/>
      <w:marRight w:val="0"/>
      <w:marTop w:val="0"/>
      <w:marBottom w:val="0"/>
      <w:divBdr>
        <w:top w:val="none" w:sz="0" w:space="0" w:color="auto"/>
        <w:left w:val="none" w:sz="0" w:space="0" w:color="auto"/>
        <w:bottom w:val="none" w:sz="0" w:space="0" w:color="auto"/>
        <w:right w:val="none" w:sz="0" w:space="0" w:color="auto"/>
      </w:divBdr>
    </w:div>
    <w:div w:id="2045254251">
      <w:bodyDiv w:val="1"/>
      <w:marLeft w:val="0"/>
      <w:marRight w:val="0"/>
      <w:marTop w:val="0"/>
      <w:marBottom w:val="0"/>
      <w:divBdr>
        <w:top w:val="none" w:sz="0" w:space="0" w:color="auto"/>
        <w:left w:val="none" w:sz="0" w:space="0" w:color="auto"/>
        <w:bottom w:val="none" w:sz="0" w:space="0" w:color="auto"/>
        <w:right w:val="none" w:sz="0" w:space="0" w:color="auto"/>
      </w:divBdr>
    </w:div>
    <w:div w:id="2063628197">
      <w:bodyDiv w:val="1"/>
      <w:marLeft w:val="0"/>
      <w:marRight w:val="0"/>
      <w:marTop w:val="0"/>
      <w:marBottom w:val="0"/>
      <w:divBdr>
        <w:top w:val="none" w:sz="0" w:space="0" w:color="auto"/>
        <w:left w:val="none" w:sz="0" w:space="0" w:color="auto"/>
        <w:bottom w:val="none" w:sz="0" w:space="0" w:color="auto"/>
        <w:right w:val="none" w:sz="0" w:space="0" w:color="auto"/>
      </w:divBdr>
    </w:div>
    <w:div w:id="2071152421">
      <w:bodyDiv w:val="1"/>
      <w:marLeft w:val="0"/>
      <w:marRight w:val="0"/>
      <w:marTop w:val="0"/>
      <w:marBottom w:val="0"/>
      <w:divBdr>
        <w:top w:val="none" w:sz="0" w:space="0" w:color="auto"/>
        <w:left w:val="none" w:sz="0" w:space="0" w:color="auto"/>
        <w:bottom w:val="none" w:sz="0" w:space="0" w:color="auto"/>
        <w:right w:val="none" w:sz="0" w:space="0" w:color="auto"/>
      </w:divBdr>
    </w:div>
    <w:div w:id="2092894315">
      <w:bodyDiv w:val="1"/>
      <w:marLeft w:val="0"/>
      <w:marRight w:val="0"/>
      <w:marTop w:val="0"/>
      <w:marBottom w:val="0"/>
      <w:divBdr>
        <w:top w:val="none" w:sz="0" w:space="0" w:color="auto"/>
        <w:left w:val="none" w:sz="0" w:space="0" w:color="auto"/>
        <w:bottom w:val="none" w:sz="0" w:space="0" w:color="auto"/>
        <w:right w:val="none" w:sz="0" w:space="0" w:color="auto"/>
      </w:divBdr>
    </w:div>
    <w:div w:id="2094085566">
      <w:bodyDiv w:val="1"/>
      <w:marLeft w:val="0"/>
      <w:marRight w:val="0"/>
      <w:marTop w:val="0"/>
      <w:marBottom w:val="0"/>
      <w:divBdr>
        <w:top w:val="none" w:sz="0" w:space="0" w:color="auto"/>
        <w:left w:val="none" w:sz="0" w:space="0" w:color="auto"/>
        <w:bottom w:val="none" w:sz="0" w:space="0" w:color="auto"/>
        <w:right w:val="none" w:sz="0" w:space="0" w:color="auto"/>
      </w:divBdr>
    </w:div>
    <w:div w:id="21309702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5F7E46-6956-401A-829E-8AA975947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TotalTime>
  <Pages>6</Pages>
  <Words>2490</Words>
  <Characters>14196</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Mackenzie</dc:creator>
  <cp:keywords/>
  <dc:description/>
  <cp:lastModifiedBy>Cardinham - Headteacher</cp:lastModifiedBy>
  <cp:revision>44</cp:revision>
  <cp:lastPrinted>2025-06-09T12:11:00Z</cp:lastPrinted>
  <dcterms:created xsi:type="dcterms:W3CDTF">2025-06-09T13:36:00Z</dcterms:created>
  <dcterms:modified xsi:type="dcterms:W3CDTF">2025-10-31T14:22:00Z</dcterms:modified>
</cp:coreProperties>
</file>