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150B4" w:rsidRDefault="005150B4" w:rsidP="00BE01EB">
      <w:pPr>
        <w:jc w:val="center"/>
        <w:rPr>
          <w:rFonts w:ascii="Comic Sans MS" w:hAnsi="Comic Sans MS"/>
          <w:sz w:val="18"/>
          <w:szCs w:val="18"/>
          <w:shd w:val="clear" w:color="auto" w:fill="FFFFFF"/>
        </w:rPr>
      </w:pPr>
    </w:p>
    <w:tbl>
      <w:tblPr>
        <w:tblStyle w:val="TableGrid"/>
        <w:tblW w:w="0" w:type="auto"/>
        <w:tblLook w:val="04A0" w:firstRow="1" w:lastRow="0" w:firstColumn="1" w:lastColumn="0" w:noHBand="0" w:noVBand="1"/>
      </w:tblPr>
      <w:tblGrid>
        <w:gridCol w:w="1453"/>
        <w:gridCol w:w="3167"/>
        <w:gridCol w:w="3144"/>
        <w:gridCol w:w="3180"/>
        <w:gridCol w:w="3004"/>
      </w:tblGrid>
      <w:tr w:rsidR="00366C82" w:rsidRPr="00A83F6E" w:rsidTr="00366C82">
        <w:tc>
          <w:tcPr>
            <w:tcW w:w="1453" w:type="dxa"/>
            <w:shd w:val="clear" w:color="auto" w:fill="92D050"/>
            <w:vAlign w:val="center"/>
          </w:tcPr>
          <w:p w:rsidR="00366C82" w:rsidRPr="00A83F6E" w:rsidRDefault="00366C82" w:rsidP="00891BEE">
            <w:pPr>
              <w:jc w:val="center"/>
              <w:rPr>
                <w:rFonts w:ascii="Tw Cen MT" w:eastAsia="Calibri" w:hAnsi="Tw Cen MT" w:cs="Calibri"/>
                <w:b/>
                <w:sz w:val="20"/>
                <w:szCs w:val="20"/>
              </w:rPr>
            </w:pPr>
            <w:r w:rsidRPr="00A83F6E">
              <w:rPr>
                <w:rFonts w:ascii="Tw Cen MT" w:eastAsia="Calibri" w:hAnsi="Tw Cen MT" w:cs="Calibri"/>
                <w:b/>
                <w:sz w:val="20"/>
                <w:szCs w:val="20"/>
              </w:rPr>
              <w:t>Year 2/3</w:t>
            </w:r>
          </w:p>
          <w:p w:rsidR="00366C82" w:rsidRPr="00A83F6E" w:rsidRDefault="00366C82" w:rsidP="00891BEE">
            <w:pPr>
              <w:jc w:val="center"/>
              <w:rPr>
                <w:rFonts w:ascii="Tw Cen MT" w:eastAsia="Calibri" w:hAnsi="Tw Cen MT" w:cs="Calibri"/>
                <w:sz w:val="20"/>
                <w:szCs w:val="20"/>
              </w:rPr>
            </w:pPr>
            <w:r w:rsidRPr="00A83F6E">
              <w:rPr>
                <w:rFonts w:ascii="Tw Cen MT" w:eastAsia="Calibri" w:hAnsi="Tw Cen MT" w:cs="Calibri"/>
                <w:b/>
                <w:sz w:val="20"/>
                <w:szCs w:val="20"/>
              </w:rPr>
              <w:t>Year B</w:t>
            </w:r>
          </w:p>
        </w:tc>
        <w:tc>
          <w:tcPr>
            <w:tcW w:w="3167" w:type="dxa"/>
            <w:shd w:val="clear" w:color="auto" w:fill="92D050"/>
            <w:vAlign w:val="center"/>
          </w:tcPr>
          <w:p w:rsidR="00366C82" w:rsidRPr="00A83F6E" w:rsidRDefault="00366C82" w:rsidP="000F72FE">
            <w:pPr>
              <w:jc w:val="center"/>
              <w:rPr>
                <w:rFonts w:ascii="Tw Cen MT" w:eastAsia="Calibri" w:hAnsi="Tw Cen MT" w:cs="Calibri"/>
                <w:b/>
                <w:sz w:val="20"/>
                <w:szCs w:val="20"/>
              </w:rPr>
            </w:pPr>
            <w:r w:rsidRPr="00A83F6E">
              <w:rPr>
                <w:rFonts w:ascii="Tw Cen MT" w:eastAsia="Calibri" w:hAnsi="Tw Cen MT" w:cs="Calibri"/>
                <w:b/>
                <w:sz w:val="20"/>
                <w:szCs w:val="20"/>
              </w:rPr>
              <w:t>Autumn</w:t>
            </w:r>
          </w:p>
        </w:tc>
        <w:tc>
          <w:tcPr>
            <w:tcW w:w="3144" w:type="dxa"/>
            <w:shd w:val="clear" w:color="auto" w:fill="92D050"/>
            <w:vAlign w:val="center"/>
          </w:tcPr>
          <w:p w:rsidR="00366C82" w:rsidRPr="00A83F6E" w:rsidRDefault="00366C82" w:rsidP="00891BEE">
            <w:pPr>
              <w:jc w:val="center"/>
              <w:rPr>
                <w:rFonts w:ascii="Tw Cen MT" w:eastAsia="Calibri" w:hAnsi="Tw Cen MT" w:cs="Calibri"/>
                <w:b/>
                <w:sz w:val="20"/>
                <w:szCs w:val="20"/>
              </w:rPr>
            </w:pPr>
            <w:r w:rsidRPr="00A83F6E">
              <w:rPr>
                <w:rFonts w:ascii="Tw Cen MT" w:eastAsia="Calibri" w:hAnsi="Tw Cen MT" w:cs="Calibri"/>
                <w:b/>
                <w:sz w:val="20"/>
                <w:szCs w:val="20"/>
              </w:rPr>
              <w:t>Spring</w:t>
            </w:r>
          </w:p>
        </w:tc>
        <w:tc>
          <w:tcPr>
            <w:tcW w:w="3180" w:type="dxa"/>
            <w:shd w:val="clear" w:color="auto" w:fill="92D050"/>
            <w:vAlign w:val="center"/>
          </w:tcPr>
          <w:p w:rsidR="00366C82" w:rsidRPr="00A83F6E" w:rsidRDefault="00366C82" w:rsidP="00891BEE">
            <w:pPr>
              <w:jc w:val="center"/>
              <w:rPr>
                <w:rFonts w:ascii="Tw Cen MT" w:eastAsia="Calibri" w:hAnsi="Tw Cen MT" w:cs="Calibri"/>
                <w:b/>
                <w:sz w:val="20"/>
                <w:szCs w:val="20"/>
              </w:rPr>
            </w:pPr>
            <w:r w:rsidRPr="00A83F6E">
              <w:rPr>
                <w:rFonts w:ascii="Tw Cen MT" w:eastAsia="Calibri" w:hAnsi="Tw Cen MT" w:cs="Calibri"/>
                <w:b/>
                <w:sz w:val="20"/>
                <w:szCs w:val="20"/>
              </w:rPr>
              <w:t>Summer</w:t>
            </w:r>
          </w:p>
        </w:tc>
        <w:tc>
          <w:tcPr>
            <w:tcW w:w="3004" w:type="dxa"/>
            <w:shd w:val="clear" w:color="auto" w:fill="92D050"/>
            <w:vAlign w:val="center"/>
          </w:tcPr>
          <w:p w:rsidR="00366C82" w:rsidRPr="00A83F6E" w:rsidRDefault="00366C82" w:rsidP="00366C82">
            <w:pPr>
              <w:jc w:val="center"/>
              <w:rPr>
                <w:rFonts w:ascii="Tw Cen MT" w:eastAsia="Calibri" w:hAnsi="Tw Cen MT" w:cs="Calibri"/>
                <w:b/>
                <w:sz w:val="20"/>
                <w:szCs w:val="20"/>
              </w:rPr>
            </w:pPr>
            <w:r w:rsidRPr="00A83F6E">
              <w:rPr>
                <w:rFonts w:ascii="Tw Cen MT" w:eastAsia="Calibri" w:hAnsi="Tw Cen MT" w:cs="Calibri"/>
                <w:b/>
                <w:sz w:val="20"/>
                <w:szCs w:val="20"/>
              </w:rPr>
              <w:t>Summer</w:t>
            </w:r>
          </w:p>
        </w:tc>
      </w:tr>
      <w:tr w:rsidR="00366C82" w:rsidRPr="00A83F6E" w:rsidTr="00366C82">
        <w:trPr>
          <w:trHeight w:val="802"/>
        </w:trPr>
        <w:tc>
          <w:tcPr>
            <w:tcW w:w="1453" w:type="dxa"/>
            <w:shd w:val="clear" w:color="auto" w:fill="92D050"/>
            <w:vAlign w:val="center"/>
          </w:tcPr>
          <w:p w:rsidR="00366C82" w:rsidRPr="00A83F6E" w:rsidRDefault="00366C82" w:rsidP="00300D73">
            <w:pPr>
              <w:jc w:val="center"/>
              <w:rPr>
                <w:rFonts w:ascii="Tw Cen MT" w:eastAsia="Calibri" w:hAnsi="Tw Cen MT" w:cs="Calibri"/>
                <w:b/>
                <w:sz w:val="20"/>
                <w:szCs w:val="20"/>
              </w:rPr>
            </w:pPr>
            <w:r w:rsidRPr="00A83F6E">
              <w:rPr>
                <w:rFonts w:ascii="Tw Cen MT" w:eastAsia="Calibri" w:hAnsi="Tw Cen MT" w:cs="Calibri"/>
                <w:b/>
                <w:sz w:val="20"/>
                <w:szCs w:val="20"/>
              </w:rPr>
              <w:t>Enquiry Question</w:t>
            </w:r>
          </w:p>
        </w:tc>
        <w:tc>
          <w:tcPr>
            <w:tcW w:w="3167" w:type="dxa"/>
            <w:vAlign w:val="center"/>
          </w:tcPr>
          <w:p w:rsidR="00366C82" w:rsidRPr="00A83F6E" w:rsidRDefault="000C6A75" w:rsidP="000F72FE">
            <w:pPr>
              <w:jc w:val="center"/>
              <w:rPr>
                <w:rFonts w:ascii="Tw Cen MT" w:hAnsi="Tw Cen MT"/>
                <w:sz w:val="20"/>
                <w:szCs w:val="20"/>
              </w:rPr>
            </w:pPr>
            <w:r w:rsidRPr="00A83F6E">
              <w:rPr>
                <w:rFonts w:ascii="Tw Cen MT" w:hAnsi="Tw Cen MT"/>
                <w:sz w:val="20"/>
                <w:szCs w:val="20"/>
              </w:rPr>
              <w:t>How do people choose where to settle?</w:t>
            </w:r>
          </w:p>
        </w:tc>
        <w:tc>
          <w:tcPr>
            <w:tcW w:w="3144" w:type="dxa"/>
            <w:vAlign w:val="center"/>
          </w:tcPr>
          <w:p w:rsidR="00366C82" w:rsidRPr="00A83F6E" w:rsidRDefault="000C6A75" w:rsidP="00300D73">
            <w:pPr>
              <w:jc w:val="center"/>
              <w:rPr>
                <w:rFonts w:ascii="Tw Cen MT" w:hAnsi="Tw Cen MT"/>
                <w:sz w:val="20"/>
                <w:szCs w:val="20"/>
              </w:rPr>
            </w:pPr>
            <w:r w:rsidRPr="00A83F6E">
              <w:rPr>
                <w:rFonts w:ascii="Tw Cen MT" w:hAnsi="Tw Cen MT"/>
                <w:sz w:val="20"/>
                <w:szCs w:val="20"/>
              </w:rPr>
              <w:t>Are all mountains the same?</w:t>
            </w:r>
          </w:p>
        </w:tc>
        <w:tc>
          <w:tcPr>
            <w:tcW w:w="3180" w:type="dxa"/>
            <w:vAlign w:val="center"/>
          </w:tcPr>
          <w:p w:rsidR="00366C82" w:rsidRPr="00A83F6E" w:rsidRDefault="00354F1D" w:rsidP="00300D73">
            <w:pPr>
              <w:jc w:val="center"/>
              <w:rPr>
                <w:rFonts w:ascii="Tw Cen MT" w:hAnsi="Tw Cen MT"/>
                <w:sz w:val="20"/>
                <w:szCs w:val="20"/>
              </w:rPr>
            </w:pPr>
            <w:r w:rsidRPr="00A83F6E">
              <w:rPr>
                <w:rFonts w:ascii="Tw Cen MT" w:hAnsi="Tw Cen MT"/>
                <w:sz w:val="20"/>
                <w:szCs w:val="20"/>
              </w:rPr>
              <w:t>What makes Greece a great place to live?</w:t>
            </w:r>
          </w:p>
        </w:tc>
        <w:tc>
          <w:tcPr>
            <w:tcW w:w="3004" w:type="dxa"/>
          </w:tcPr>
          <w:p w:rsidR="00366C82" w:rsidRPr="00A83F6E" w:rsidRDefault="00A83F6E" w:rsidP="00300D73">
            <w:pPr>
              <w:jc w:val="center"/>
              <w:rPr>
                <w:rFonts w:ascii="Tw Cen MT" w:hAnsi="Tw Cen MT"/>
                <w:sz w:val="20"/>
                <w:szCs w:val="20"/>
              </w:rPr>
            </w:pPr>
            <w:r w:rsidRPr="00A83F6E">
              <w:rPr>
                <w:rFonts w:ascii="Tw Cen MT" w:hAnsi="Tw Cen MT"/>
                <w:sz w:val="20"/>
                <w:szCs w:val="20"/>
              </w:rPr>
              <w:t>How does the traffic flow outside Cardinham School affect people?</w:t>
            </w:r>
          </w:p>
        </w:tc>
      </w:tr>
      <w:tr w:rsidR="00366C82" w:rsidRPr="00A83F6E" w:rsidTr="00366C82">
        <w:tc>
          <w:tcPr>
            <w:tcW w:w="1453" w:type="dxa"/>
            <w:shd w:val="clear" w:color="auto" w:fill="92D050"/>
            <w:vAlign w:val="center"/>
          </w:tcPr>
          <w:p w:rsidR="00366C82" w:rsidRPr="00A83F6E" w:rsidRDefault="00366C82" w:rsidP="00300D73">
            <w:pPr>
              <w:jc w:val="center"/>
              <w:rPr>
                <w:rFonts w:ascii="Tw Cen MT" w:eastAsia="Calibri" w:hAnsi="Tw Cen MT" w:cs="Calibri"/>
                <w:b/>
                <w:sz w:val="20"/>
                <w:szCs w:val="20"/>
              </w:rPr>
            </w:pPr>
            <w:r w:rsidRPr="00A83F6E">
              <w:rPr>
                <w:rFonts w:ascii="Tw Cen MT" w:eastAsia="Calibri" w:hAnsi="Tw Cen MT" w:cs="Calibri"/>
                <w:b/>
                <w:sz w:val="20"/>
                <w:szCs w:val="20"/>
              </w:rPr>
              <w:t>Outcome</w:t>
            </w:r>
          </w:p>
        </w:tc>
        <w:tc>
          <w:tcPr>
            <w:tcW w:w="3167" w:type="dxa"/>
            <w:vAlign w:val="center"/>
          </w:tcPr>
          <w:p w:rsidR="00366C82" w:rsidRPr="00A83F6E" w:rsidRDefault="000C6A75" w:rsidP="000F72FE">
            <w:pPr>
              <w:rPr>
                <w:rFonts w:ascii="Tw Cen MT" w:hAnsi="Tw Cen MT"/>
                <w:b/>
                <w:sz w:val="20"/>
                <w:szCs w:val="20"/>
              </w:rPr>
            </w:pPr>
            <w:r w:rsidRPr="00A83F6E">
              <w:rPr>
                <w:rFonts w:ascii="Tw Cen MT" w:hAnsi="Tw Cen MT"/>
                <w:sz w:val="20"/>
                <w:szCs w:val="20"/>
              </w:rPr>
              <w:t>Pupils understand what a settlement is and can explain the factors influencing where people live. They can identify different types of settlements, compare Bodmin and Cardinham, and evaluate the impact of local developments on the community.</w:t>
            </w:r>
          </w:p>
        </w:tc>
        <w:tc>
          <w:tcPr>
            <w:tcW w:w="3144" w:type="dxa"/>
            <w:vAlign w:val="center"/>
          </w:tcPr>
          <w:p w:rsidR="00366C82" w:rsidRPr="00A83F6E" w:rsidRDefault="000C6A75" w:rsidP="00357B86">
            <w:pPr>
              <w:rPr>
                <w:rFonts w:ascii="Tw Cen MT" w:hAnsi="Tw Cen MT"/>
                <w:b/>
                <w:sz w:val="20"/>
                <w:szCs w:val="20"/>
              </w:rPr>
            </w:pPr>
            <w:r w:rsidRPr="00A83F6E">
              <w:rPr>
                <w:rFonts w:ascii="Tw Cen MT" w:hAnsi="Tw Cen MT"/>
                <w:sz w:val="20"/>
                <w:szCs w:val="20"/>
              </w:rPr>
              <w:t>Pupils understand what mountains are, how they form, and where they are found both globally and in the UK. They can identify and describe key mountain features and compare mountain environments, recognising how humans live alongside them.</w:t>
            </w:r>
          </w:p>
        </w:tc>
        <w:tc>
          <w:tcPr>
            <w:tcW w:w="3180" w:type="dxa"/>
            <w:vAlign w:val="center"/>
          </w:tcPr>
          <w:p w:rsidR="00366C82" w:rsidRPr="00A83F6E" w:rsidRDefault="00354F1D" w:rsidP="00357B86">
            <w:pPr>
              <w:rPr>
                <w:rFonts w:ascii="Tw Cen MT" w:hAnsi="Tw Cen MT"/>
                <w:b/>
                <w:sz w:val="20"/>
                <w:szCs w:val="20"/>
              </w:rPr>
            </w:pPr>
            <w:r w:rsidRPr="00A83F6E">
              <w:rPr>
                <w:rFonts w:ascii="Tw Cen MT" w:hAnsi="Tw Cen MT"/>
                <w:sz w:val="20"/>
                <w:szCs w:val="20"/>
              </w:rPr>
              <w:t>Pupils locate Greece within Europe, identify its key physical and human features, and compare daily life in Athens with life in Cardinham. They understand why people visit or move to Greece and can express informed opinions about what makes a place appealing or challenging to live in.</w:t>
            </w:r>
          </w:p>
        </w:tc>
        <w:tc>
          <w:tcPr>
            <w:tcW w:w="3004" w:type="dxa"/>
          </w:tcPr>
          <w:p w:rsidR="00366C82" w:rsidRPr="00A83F6E" w:rsidRDefault="00A83F6E" w:rsidP="00357B86">
            <w:pPr>
              <w:rPr>
                <w:rFonts w:ascii="Tw Cen MT" w:hAnsi="Tw Cen MT"/>
                <w:b/>
                <w:sz w:val="20"/>
                <w:szCs w:val="20"/>
              </w:rPr>
            </w:pPr>
            <w:r w:rsidRPr="00A83F6E">
              <w:rPr>
                <w:rFonts w:ascii="Tw Cen MT" w:hAnsi="Tw Cen MT"/>
                <w:sz w:val="20"/>
                <w:szCs w:val="20"/>
              </w:rPr>
              <w:t>Pupils investigate traffic flow around Cardinham School, analysing when, why, and how it varies. They collect, record, and present quantitative data, evaluate the impact of traffic on the local community, and propose solutions to improve safety and wellbeing.</w:t>
            </w:r>
          </w:p>
        </w:tc>
      </w:tr>
      <w:tr w:rsidR="00366C82" w:rsidRPr="00A83F6E" w:rsidTr="00366C82">
        <w:tc>
          <w:tcPr>
            <w:tcW w:w="1453" w:type="dxa"/>
            <w:shd w:val="clear" w:color="auto" w:fill="92D050"/>
            <w:vAlign w:val="center"/>
          </w:tcPr>
          <w:p w:rsidR="00366C82" w:rsidRPr="00A83F6E" w:rsidRDefault="00366C82" w:rsidP="00060B4B">
            <w:pPr>
              <w:jc w:val="center"/>
              <w:rPr>
                <w:rFonts w:ascii="Tw Cen MT" w:eastAsia="Calibri" w:hAnsi="Tw Cen MT" w:cs="Calibri"/>
                <w:b/>
                <w:sz w:val="20"/>
                <w:szCs w:val="20"/>
              </w:rPr>
            </w:pPr>
            <w:r w:rsidRPr="00A83F6E">
              <w:rPr>
                <w:rFonts w:ascii="Tw Cen MT" w:eastAsia="Calibri" w:hAnsi="Tw Cen MT" w:cs="Calibri"/>
                <w:b/>
                <w:sz w:val="20"/>
                <w:szCs w:val="20"/>
              </w:rPr>
              <w:t>Concepts</w:t>
            </w:r>
          </w:p>
        </w:tc>
        <w:tc>
          <w:tcPr>
            <w:tcW w:w="3167" w:type="dxa"/>
            <w:vAlign w:val="center"/>
          </w:tcPr>
          <w:p w:rsidR="00366C82" w:rsidRPr="00A83F6E" w:rsidRDefault="000C6A75" w:rsidP="000F72FE">
            <w:pPr>
              <w:jc w:val="center"/>
              <w:rPr>
                <w:rFonts w:ascii="Tw Cen MT" w:eastAsia="Calibri" w:hAnsi="Tw Cen MT" w:cs="Calibri"/>
                <w:sz w:val="20"/>
                <w:szCs w:val="20"/>
              </w:rPr>
            </w:pPr>
            <w:r w:rsidRPr="00A83F6E">
              <w:rPr>
                <w:rFonts w:ascii="Tw Cen MT" w:hAnsi="Tw Cen MT"/>
                <w:sz w:val="20"/>
                <w:szCs w:val="20"/>
              </w:rPr>
              <w:t>Perception &amp; Representation, Diversity, Interaction</w:t>
            </w:r>
          </w:p>
        </w:tc>
        <w:tc>
          <w:tcPr>
            <w:tcW w:w="3144" w:type="dxa"/>
            <w:vAlign w:val="center"/>
          </w:tcPr>
          <w:p w:rsidR="00366C82" w:rsidRPr="00A83F6E" w:rsidRDefault="000C6A75" w:rsidP="00CE4B35">
            <w:pPr>
              <w:jc w:val="center"/>
              <w:rPr>
                <w:rFonts w:ascii="Tw Cen MT" w:hAnsi="Tw Cen MT"/>
                <w:sz w:val="20"/>
                <w:szCs w:val="20"/>
              </w:rPr>
            </w:pPr>
            <w:r w:rsidRPr="00A83F6E">
              <w:rPr>
                <w:rFonts w:ascii="Tw Cen MT" w:hAnsi="Tw Cen MT"/>
                <w:sz w:val="20"/>
                <w:szCs w:val="20"/>
              </w:rPr>
              <w:t>Interaction, Diversity</w:t>
            </w:r>
          </w:p>
        </w:tc>
        <w:tc>
          <w:tcPr>
            <w:tcW w:w="3180" w:type="dxa"/>
            <w:vAlign w:val="center"/>
          </w:tcPr>
          <w:p w:rsidR="00366C82" w:rsidRPr="00A83F6E" w:rsidRDefault="00354F1D" w:rsidP="00CE4B35">
            <w:pPr>
              <w:jc w:val="center"/>
              <w:rPr>
                <w:rFonts w:ascii="Tw Cen MT" w:hAnsi="Tw Cen MT"/>
                <w:sz w:val="20"/>
                <w:szCs w:val="20"/>
              </w:rPr>
            </w:pPr>
            <w:r w:rsidRPr="00A83F6E">
              <w:rPr>
                <w:rFonts w:ascii="Tw Cen MT" w:hAnsi="Tw Cen MT"/>
                <w:sz w:val="20"/>
                <w:szCs w:val="20"/>
              </w:rPr>
              <w:t>Perception &amp; Representation | Diversity | Interaction</w:t>
            </w:r>
          </w:p>
        </w:tc>
        <w:tc>
          <w:tcPr>
            <w:tcW w:w="3004" w:type="dxa"/>
          </w:tcPr>
          <w:p w:rsidR="00366C82" w:rsidRPr="00A83F6E" w:rsidRDefault="00A83F6E" w:rsidP="00CE4B35">
            <w:pPr>
              <w:jc w:val="center"/>
              <w:rPr>
                <w:rFonts w:ascii="Tw Cen MT" w:hAnsi="Tw Cen MT"/>
                <w:sz w:val="20"/>
                <w:szCs w:val="20"/>
              </w:rPr>
            </w:pPr>
            <w:r w:rsidRPr="00A83F6E">
              <w:rPr>
                <w:rFonts w:ascii="Tw Cen MT" w:hAnsi="Tw Cen MT"/>
                <w:sz w:val="20"/>
                <w:szCs w:val="20"/>
              </w:rPr>
              <w:t>Perception &amp; Representation | Diversity | Interaction</w:t>
            </w:r>
          </w:p>
        </w:tc>
      </w:tr>
      <w:tr w:rsidR="00366C82" w:rsidRPr="00A83F6E" w:rsidTr="00366C82">
        <w:tc>
          <w:tcPr>
            <w:tcW w:w="1453" w:type="dxa"/>
            <w:shd w:val="clear" w:color="auto" w:fill="92D050"/>
            <w:vAlign w:val="center"/>
          </w:tcPr>
          <w:p w:rsidR="00366C82" w:rsidRPr="00A83F6E" w:rsidRDefault="00366C82" w:rsidP="00060B4B">
            <w:pPr>
              <w:jc w:val="center"/>
              <w:rPr>
                <w:rFonts w:ascii="Tw Cen MT" w:eastAsia="Calibri" w:hAnsi="Tw Cen MT" w:cs="Calibri"/>
                <w:b/>
                <w:sz w:val="20"/>
                <w:szCs w:val="20"/>
              </w:rPr>
            </w:pPr>
            <w:r w:rsidRPr="00A83F6E">
              <w:rPr>
                <w:rFonts w:ascii="Tw Cen MT" w:eastAsia="Calibri" w:hAnsi="Tw Cen MT" w:cs="Calibri"/>
                <w:b/>
                <w:sz w:val="20"/>
                <w:szCs w:val="20"/>
              </w:rPr>
              <w:t>Builds On Prior Learning</w:t>
            </w:r>
          </w:p>
        </w:tc>
        <w:tc>
          <w:tcPr>
            <w:tcW w:w="3167" w:type="dxa"/>
          </w:tcPr>
          <w:p w:rsidR="000C6A75" w:rsidRPr="000C6A75" w:rsidRDefault="000C6A75" w:rsidP="000C6A75">
            <w:pPr>
              <w:spacing w:before="100" w:beforeAutospacing="1" w:after="100" w:afterAutospacing="1"/>
              <w:rPr>
                <w:rFonts w:ascii="Tw Cen MT" w:eastAsia="Times New Roman" w:hAnsi="Tw Cen MT" w:cs="Times New Roman"/>
                <w:sz w:val="20"/>
                <w:szCs w:val="20"/>
              </w:rPr>
            </w:pPr>
            <w:proofErr w:type="gramStart"/>
            <w:r w:rsidRPr="000C6A75">
              <w:rPr>
                <w:rFonts w:ascii="Tw Cen MT" w:eastAsia="Times New Roman" w:hAnsi="Tw Cen MT" w:cs="Times New Roman"/>
                <w:sz w:val="20"/>
                <w:szCs w:val="20"/>
              </w:rPr>
              <w:t>  Pupils</w:t>
            </w:r>
            <w:proofErr w:type="gramEnd"/>
            <w:r w:rsidRPr="000C6A75">
              <w:rPr>
                <w:rFonts w:ascii="Tw Cen MT" w:eastAsia="Times New Roman" w:hAnsi="Tw Cen MT" w:cs="Times New Roman"/>
                <w:sz w:val="20"/>
                <w:szCs w:val="20"/>
              </w:rPr>
              <w:t xml:space="preserve"> have explored human and physical features in their local area and across the UK.</w:t>
            </w:r>
          </w:p>
          <w:p w:rsidR="000C6A75" w:rsidRPr="000C6A75" w:rsidRDefault="000C6A75" w:rsidP="000C6A75">
            <w:pPr>
              <w:spacing w:before="100" w:beforeAutospacing="1" w:after="100" w:afterAutospacing="1"/>
              <w:rPr>
                <w:rFonts w:ascii="Tw Cen MT" w:eastAsia="Times New Roman" w:hAnsi="Tw Cen MT" w:cs="Times New Roman"/>
                <w:sz w:val="20"/>
                <w:szCs w:val="20"/>
              </w:rPr>
            </w:pPr>
            <w:proofErr w:type="gramStart"/>
            <w:r w:rsidRPr="000C6A75">
              <w:rPr>
                <w:rFonts w:ascii="Tw Cen MT" w:eastAsia="Times New Roman" w:hAnsi="Tw Cen MT" w:cs="Times New Roman"/>
                <w:sz w:val="20"/>
                <w:szCs w:val="20"/>
              </w:rPr>
              <w:t>  Pupils</w:t>
            </w:r>
            <w:proofErr w:type="gramEnd"/>
            <w:r w:rsidRPr="000C6A75">
              <w:rPr>
                <w:rFonts w:ascii="Tw Cen MT" w:eastAsia="Times New Roman" w:hAnsi="Tw Cen MT" w:cs="Times New Roman"/>
                <w:sz w:val="20"/>
                <w:szCs w:val="20"/>
              </w:rPr>
              <w:t xml:space="preserve"> have used maps, atlases, and fieldwork to identify land use and amenities.</w:t>
            </w:r>
          </w:p>
          <w:p w:rsidR="000C6A75" w:rsidRPr="000C6A75" w:rsidRDefault="000C6A75" w:rsidP="000C6A75">
            <w:pPr>
              <w:spacing w:before="100" w:beforeAutospacing="1" w:after="100" w:afterAutospacing="1"/>
              <w:rPr>
                <w:rFonts w:ascii="Tw Cen MT" w:eastAsia="Times New Roman" w:hAnsi="Tw Cen MT" w:cs="Times New Roman"/>
                <w:sz w:val="20"/>
                <w:szCs w:val="20"/>
              </w:rPr>
            </w:pPr>
            <w:proofErr w:type="gramStart"/>
            <w:r w:rsidRPr="000C6A75">
              <w:rPr>
                <w:rFonts w:ascii="Tw Cen MT" w:eastAsia="Times New Roman" w:hAnsi="Tw Cen MT" w:cs="Times New Roman"/>
                <w:sz w:val="20"/>
                <w:szCs w:val="20"/>
              </w:rPr>
              <w:t>  Pupils</w:t>
            </w:r>
            <w:proofErr w:type="gramEnd"/>
            <w:r w:rsidRPr="000C6A75">
              <w:rPr>
                <w:rFonts w:ascii="Tw Cen MT" w:eastAsia="Times New Roman" w:hAnsi="Tw Cen MT" w:cs="Times New Roman"/>
                <w:sz w:val="20"/>
                <w:szCs w:val="20"/>
              </w:rPr>
              <w:t xml:space="preserve"> can describe and compare places locally and globally, recognising similarities and differences.</w:t>
            </w:r>
          </w:p>
          <w:p w:rsidR="00366C82" w:rsidRPr="00A83F6E" w:rsidRDefault="000C6A75" w:rsidP="00A83F6E">
            <w:pPr>
              <w:spacing w:before="100" w:beforeAutospacing="1" w:after="100" w:afterAutospacing="1"/>
              <w:rPr>
                <w:rFonts w:ascii="Tw Cen MT" w:eastAsia="Calibri" w:hAnsi="Tw Cen MT" w:cs="Calibri"/>
                <w:sz w:val="20"/>
                <w:szCs w:val="20"/>
              </w:rPr>
            </w:pPr>
            <w:r w:rsidRPr="000C6A75">
              <w:rPr>
                <w:rFonts w:ascii="Tw Cen MT" w:eastAsia="Times New Roman" w:hAnsi="Tw Cen MT" w:cs="Times New Roman"/>
                <w:sz w:val="20"/>
                <w:szCs w:val="20"/>
              </w:rPr>
              <w:t>  Pupils have begun to use simple data collection methods and present their findings using maps and drawings.</w:t>
            </w:r>
          </w:p>
        </w:tc>
        <w:tc>
          <w:tcPr>
            <w:tcW w:w="3144" w:type="dxa"/>
            <w:vAlign w:val="center"/>
          </w:tcPr>
          <w:p w:rsidR="000C6A75" w:rsidRPr="00A83F6E" w:rsidRDefault="000C6A75" w:rsidP="000C6A75">
            <w:pPr>
              <w:pStyle w:val="NormalWeb"/>
              <w:rPr>
                <w:rFonts w:ascii="Tw Cen MT" w:hAnsi="Tw Cen MT"/>
                <w:sz w:val="20"/>
                <w:szCs w:val="20"/>
              </w:rPr>
            </w:pPr>
            <w:proofErr w:type="gramStart"/>
            <w:r w:rsidRPr="00A83F6E">
              <w:rPr>
                <w:rFonts w:ascii="Tw Cen MT" w:hAnsi="Tw Cen MT"/>
                <w:sz w:val="20"/>
                <w:szCs w:val="20"/>
              </w:rPr>
              <w:t>  Pupils</w:t>
            </w:r>
            <w:proofErr w:type="gramEnd"/>
            <w:r w:rsidRPr="00A83F6E">
              <w:rPr>
                <w:rFonts w:ascii="Tw Cen MT" w:hAnsi="Tw Cen MT"/>
                <w:sz w:val="20"/>
                <w:szCs w:val="20"/>
              </w:rPr>
              <w:t xml:space="preserve"> have explored how people choose where to live, including factors that influence settlement.</w:t>
            </w:r>
          </w:p>
          <w:p w:rsidR="000C6A75" w:rsidRPr="00A83F6E" w:rsidRDefault="000C6A75" w:rsidP="000C6A75">
            <w:pPr>
              <w:pStyle w:val="NormalWeb"/>
              <w:rPr>
                <w:rFonts w:ascii="Tw Cen MT" w:hAnsi="Tw Cen MT"/>
                <w:sz w:val="20"/>
                <w:szCs w:val="20"/>
              </w:rPr>
            </w:pPr>
            <w:proofErr w:type="gramStart"/>
            <w:r w:rsidRPr="00A83F6E">
              <w:rPr>
                <w:rFonts w:ascii="Tw Cen MT" w:hAnsi="Tw Cen MT"/>
                <w:sz w:val="20"/>
                <w:szCs w:val="20"/>
              </w:rPr>
              <w:t>  Pupils</w:t>
            </w:r>
            <w:proofErr w:type="gramEnd"/>
            <w:r w:rsidRPr="00A83F6E">
              <w:rPr>
                <w:rFonts w:ascii="Tw Cen MT" w:hAnsi="Tw Cen MT"/>
                <w:sz w:val="20"/>
                <w:szCs w:val="20"/>
              </w:rPr>
              <w:t xml:space="preserve"> have used maps and atlases to locate countries, continents, and regions.</w:t>
            </w:r>
          </w:p>
          <w:p w:rsidR="000C6A75" w:rsidRPr="00A83F6E" w:rsidRDefault="000C6A75" w:rsidP="000C6A75">
            <w:pPr>
              <w:pStyle w:val="NormalWeb"/>
              <w:rPr>
                <w:rFonts w:ascii="Tw Cen MT" w:hAnsi="Tw Cen MT"/>
                <w:sz w:val="20"/>
                <w:szCs w:val="20"/>
              </w:rPr>
            </w:pPr>
            <w:proofErr w:type="gramStart"/>
            <w:r w:rsidRPr="00A83F6E">
              <w:rPr>
                <w:rFonts w:ascii="Tw Cen MT" w:hAnsi="Tw Cen MT"/>
                <w:sz w:val="20"/>
                <w:szCs w:val="20"/>
              </w:rPr>
              <w:t>  Pupils</w:t>
            </w:r>
            <w:proofErr w:type="gramEnd"/>
            <w:r w:rsidRPr="00A83F6E">
              <w:rPr>
                <w:rFonts w:ascii="Tw Cen MT" w:hAnsi="Tw Cen MT"/>
                <w:sz w:val="20"/>
                <w:szCs w:val="20"/>
              </w:rPr>
              <w:t xml:space="preserve"> have begun to describe and explain physical features such as rivers, coasts, and land use.</w:t>
            </w:r>
          </w:p>
          <w:p w:rsidR="00366C82" w:rsidRPr="00A83F6E" w:rsidRDefault="000C6A75" w:rsidP="00A83F6E">
            <w:pPr>
              <w:pStyle w:val="NormalWeb"/>
              <w:rPr>
                <w:rFonts w:ascii="Tw Cen MT" w:hAnsi="Tw Cen MT"/>
                <w:sz w:val="20"/>
                <w:szCs w:val="20"/>
              </w:rPr>
            </w:pPr>
            <w:r w:rsidRPr="00A83F6E">
              <w:rPr>
                <w:rFonts w:ascii="Tw Cen MT" w:hAnsi="Tw Cen MT"/>
                <w:sz w:val="20"/>
                <w:szCs w:val="20"/>
              </w:rPr>
              <w:t>  Pupils can record geographical information using symbols, keys, and annotated drawings.</w:t>
            </w:r>
          </w:p>
        </w:tc>
        <w:tc>
          <w:tcPr>
            <w:tcW w:w="3180" w:type="dxa"/>
          </w:tcPr>
          <w:p w:rsidR="00354F1D" w:rsidRPr="00A83F6E" w:rsidRDefault="00354F1D" w:rsidP="00354F1D">
            <w:pPr>
              <w:pStyle w:val="NormalWeb"/>
              <w:rPr>
                <w:rFonts w:ascii="Tw Cen MT" w:hAnsi="Tw Cen MT"/>
                <w:sz w:val="20"/>
                <w:szCs w:val="20"/>
              </w:rPr>
            </w:pPr>
            <w:proofErr w:type="gramStart"/>
            <w:r w:rsidRPr="00A83F6E">
              <w:rPr>
                <w:rFonts w:ascii="Tw Cen MT" w:hAnsi="Tw Cen MT"/>
                <w:sz w:val="20"/>
                <w:szCs w:val="20"/>
              </w:rPr>
              <w:t>  Pupils</w:t>
            </w:r>
            <w:proofErr w:type="gramEnd"/>
            <w:r w:rsidRPr="00A83F6E">
              <w:rPr>
                <w:rFonts w:ascii="Tw Cen MT" w:hAnsi="Tw Cen MT"/>
                <w:sz w:val="20"/>
                <w:szCs w:val="20"/>
              </w:rPr>
              <w:t xml:space="preserve"> have investigated settlements and factors influencing where people live.</w:t>
            </w:r>
          </w:p>
          <w:p w:rsidR="00354F1D" w:rsidRPr="00A83F6E" w:rsidRDefault="00354F1D" w:rsidP="00354F1D">
            <w:pPr>
              <w:pStyle w:val="NormalWeb"/>
              <w:rPr>
                <w:rFonts w:ascii="Tw Cen MT" w:hAnsi="Tw Cen MT"/>
                <w:sz w:val="20"/>
                <w:szCs w:val="20"/>
              </w:rPr>
            </w:pPr>
            <w:proofErr w:type="gramStart"/>
            <w:r w:rsidRPr="00A83F6E">
              <w:rPr>
                <w:rFonts w:ascii="Tw Cen MT" w:hAnsi="Tw Cen MT"/>
                <w:sz w:val="20"/>
                <w:szCs w:val="20"/>
              </w:rPr>
              <w:t>  Pupils</w:t>
            </w:r>
            <w:proofErr w:type="gramEnd"/>
            <w:r w:rsidRPr="00A83F6E">
              <w:rPr>
                <w:rFonts w:ascii="Tw Cen MT" w:hAnsi="Tw Cen MT"/>
                <w:sz w:val="20"/>
                <w:szCs w:val="20"/>
              </w:rPr>
              <w:t xml:space="preserve"> have explored physical geography (mountains) and understand how landforms affect human activity.</w:t>
            </w:r>
          </w:p>
          <w:p w:rsidR="00354F1D" w:rsidRPr="00A83F6E" w:rsidRDefault="00354F1D" w:rsidP="00354F1D">
            <w:pPr>
              <w:pStyle w:val="NormalWeb"/>
              <w:rPr>
                <w:rFonts w:ascii="Tw Cen MT" w:hAnsi="Tw Cen MT"/>
                <w:sz w:val="20"/>
                <w:szCs w:val="20"/>
              </w:rPr>
            </w:pPr>
            <w:proofErr w:type="gramStart"/>
            <w:r w:rsidRPr="00A83F6E">
              <w:rPr>
                <w:rFonts w:ascii="Tw Cen MT" w:hAnsi="Tw Cen MT"/>
                <w:sz w:val="20"/>
                <w:szCs w:val="20"/>
              </w:rPr>
              <w:t>  Pupils</w:t>
            </w:r>
            <w:proofErr w:type="gramEnd"/>
            <w:r w:rsidRPr="00A83F6E">
              <w:rPr>
                <w:rFonts w:ascii="Tw Cen MT" w:hAnsi="Tw Cen MT"/>
                <w:sz w:val="20"/>
                <w:szCs w:val="20"/>
              </w:rPr>
              <w:t xml:space="preserve"> have used maps, atlases, and digital tools to locate countries and physical features.</w:t>
            </w:r>
          </w:p>
          <w:p w:rsidR="00366C82" w:rsidRPr="00A83F6E" w:rsidRDefault="00354F1D" w:rsidP="00A83F6E">
            <w:pPr>
              <w:pStyle w:val="NormalWeb"/>
              <w:rPr>
                <w:rFonts w:ascii="Tw Cen MT" w:eastAsia="Calibri" w:hAnsi="Tw Cen MT" w:cs="Calibri"/>
                <w:sz w:val="20"/>
                <w:szCs w:val="20"/>
              </w:rPr>
            </w:pPr>
            <w:r w:rsidRPr="00A83F6E">
              <w:rPr>
                <w:rFonts w:ascii="Tw Cen MT" w:hAnsi="Tw Cen MT"/>
                <w:sz w:val="20"/>
                <w:szCs w:val="20"/>
              </w:rPr>
              <w:t>  Pupils have practised collecting and recording geographical information using symbols, keys, and simple data methods.</w:t>
            </w:r>
          </w:p>
        </w:tc>
        <w:tc>
          <w:tcPr>
            <w:tcW w:w="3004" w:type="dxa"/>
          </w:tcPr>
          <w:p w:rsidR="00A83F6E" w:rsidRPr="00A83F6E" w:rsidRDefault="00A83F6E" w:rsidP="00A83F6E">
            <w:pPr>
              <w:pStyle w:val="NormalWeb"/>
              <w:rPr>
                <w:rFonts w:ascii="Tw Cen MT" w:hAnsi="Tw Cen MT"/>
                <w:sz w:val="20"/>
                <w:szCs w:val="20"/>
              </w:rPr>
            </w:pPr>
            <w:proofErr w:type="gramStart"/>
            <w:r w:rsidRPr="00A83F6E">
              <w:rPr>
                <w:rFonts w:ascii="Tw Cen MT" w:hAnsi="Tw Cen MT"/>
                <w:sz w:val="20"/>
                <w:szCs w:val="20"/>
              </w:rPr>
              <w:t>  Pupils</w:t>
            </w:r>
            <w:proofErr w:type="gramEnd"/>
            <w:r w:rsidRPr="00A83F6E">
              <w:rPr>
                <w:rFonts w:ascii="Tw Cen MT" w:hAnsi="Tw Cen MT"/>
                <w:sz w:val="20"/>
                <w:szCs w:val="20"/>
              </w:rPr>
              <w:t xml:space="preserve"> have explored </w:t>
            </w:r>
            <w:r w:rsidRPr="00A83F6E">
              <w:rPr>
                <w:rStyle w:val="Strong"/>
                <w:rFonts w:ascii="Tw Cen MT" w:hAnsi="Tw Cen MT"/>
                <w:b w:val="0"/>
                <w:sz w:val="20"/>
                <w:szCs w:val="20"/>
              </w:rPr>
              <w:t>settlements</w:t>
            </w:r>
            <w:r w:rsidRPr="00A83F6E">
              <w:rPr>
                <w:rFonts w:ascii="Tw Cen MT" w:hAnsi="Tw Cen MT"/>
                <w:b/>
                <w:sz w:val="20"/>
                <w:szCs w:val="20"/>
              </w:rPr>
              <w:t xml:space="preserve"> </w:t>
            </w:r>
            <w:r w:rsidRPr="00A83F6E">
              <w:rPr>
                <w:rFonts w:ascii="Tw Cen MT" w:hAnsi="Tw Cen MT"/>
                <w:sz w:val="20"/>
                <w:szCs w:val="20"/>
              </w:rPr>
              <w:t>and how people choose where to live (Autumn unit).</w:t>
            </w:r>
          </w:p>
          <w:p w:rsidR="00A83F6E" w:rsidRPr="00A83F6E" w:rsidRDefault="00A83F6E" w:rsidP="00A83F6E">
            <w:pPr>
              <w:pStyle w:val="NormalWeb"/>
              <w:rPr>
                <w:rFonts w:ascii="Tw Cen MT" w:hAnsi="Tw Cen MT"/>
                <w:sz w:val="20"/>
                <w:szCs w:val="20"/>
              </w:rPr>
            </w:pPr>
            <w:proofErr w:type="gramStart"/>
            <w:r w:rsidRPr="00A83F6E">
              <w:rPr>
                <w:rFonts w:ascii="Tw Cen MT" w:hAnsi="Tw Cen MT"/>
                <w:sz w:val="20"/>
                <w:szCs w:val="20"/>
              </w:rPr>
              <w:t>  Pupils</w:t>
            </w:r>
            <w:proofErr w:type="gramEnd"/>
            <w:r w:rsidRPr="00A83F6E">
              <w:rPr>
                <w:rFonts w:ascii="Tw Cen MT" w:hAnsi="Tw Cen MT"/>
                <w:sz w:val="20"/>
                <w:szCs w:val="20"/>
              </w:rPr>
              <w:t xml:space="preserve"> have studied </w:t>
            </w:r>
            <w:r w:rsidRPr="00A83F6E">
              <w:rPr>
                <w:rStyle w:val="Strong"/>
                <w:rFonts w:ascii="Tw Cen MT" w:hAnsi="Tw Cen MT"/>
                <w:b w:val="0"/>
                <w:sz w:val="20"/>
                <w:szCs w:val="20"/>
              </w:rPr>
              <w:t>physical and human geography</w:t>
            </w:r>
            <w:r w:rsidRPr="00A83F6E">
              <w:rPr>
                <w:rFonts w:ascii="Tw Cen MT" w:hAnsi="Tw Cen MT"/>
                <w:b/>
                <w:sz w:val="20"/>
                <w:szCs w:val="20"/>
              </w:rPr>
              <w:t xml:space="preserve">, </w:t>
            </w:r>
            <w:r w:rsidRPr="00A83F6E">
              <w:rPr>
                <w:rFonts w:ascii="Tw Cen MT" w:hAnsi="Tw Cen MT"/>
                <w:sz w:val="20"/>
                <w:szCs w:val="20"/>
              </w:rPr>
              <w:t>learning how people interact with landscapes (Spring mountains unit).</w:t>
            </w:r>
          </w:p>
          <w:p w:rsidR="00A83F6E" w:rsidRPr="00A83F6E" w:rsidRDefault="00A83F6E" w:rsidP="00A83F6E">
            <w:pPr>
              <w:pStyle w:val="NormalWeb"/>
              <w:rPr>
                <w:rFonts w:ascii="Tw Cen MT" w:hAnsi="Tw Cen MT"/>
                <w:sz w:val="20"/>
                <w:szCs w:val="20"/>
              </w:rPr>
            </w:pPr>
            <w:proofErr w:type="gramStart"/>
            <w:r w:rsidRPr="00A83F6E">
              <w:rPr>
                <w:rFonts w:ascii="Tw Cen MT" w:hAnsi="Tw Cen MT"/>
                <w:sz w:val="20"/>
                <w:szCs w:val="20"/>
              </w:rPr>
              <w:t>  Pupils</w:t>
            </w:r>
            <w:proofErr w:type="gramEnd"/>
            <w:r w:rsidRPr="00A83F6E">
              <w:rPr>
                <w:rFonts w:ascii="Tw Cen MT" w:hAnsi="Tw Cen MT"/>
                <w:sz w:val="20"/>
                <w:szCs w:val="20"/>
              </w:rPr>
              <w:t xml:space="preserve"> have compared </w:t>
            </w:r>
            <w:r w:rsidRPr="00A83F6E">
              <w:rPr>
                <w:rStyle w:val="Strong"/>
                <w:rFonts w:ascii="Tw Cen MT" w:hAnsi="Tw Cen MT"/>
                <w:b w:val="0"/>
                <w:sz w:val="20"/>
                <w:szCs w:val="20"/>
              </w:rPr>
              <w:t>lifestyles and land use</w:t>
            </w:r>
            <w:r w:rsidRPr="00A83F6E">
              <w:rPr>
                <w:rFonts w:ascii="Tw Cen MT" w:hAnsi="Tw Cen MT"/>
                <w:sz w:val="20"/>
                <w:szCs w:val="20"/>
              </w:rPr>
              <w:t xml:space="preserve"> in Greece and Cardinham (Summer unit).</w:t>
            </w:r>
          </w:p>
          <w:p w:rsidR="00366C82" w:rsidRPr="00A83F6E" w:rsidRDefault="00A83F6E" w:rsidP="00A83F6E">
            <w:pPr>
              <w:pStyle w:val="NormalWeb"/>
              <w:rPr>
                <w:rFonts w:ascii="Tw Cen MT" w:eastAsia="Calibri" w:hAnsi="Tw Cen MT" w:cs="Calibri"/>
                <w:sz w:val="20"/>
                <w:szCs w:val="20"/>
              </w:rPr>
            </w:pPr>
            <w:r w:rsidRPr="00A83F6E">
              <w:rPr>
                <w:rFonts w:ascii="Tw Cen MT" w:hAnsi="Tw Cen MT"/>
                <w:sz w:val="20"/>
                <w:szCs w:val="20"/>
              </w:rPr>
              <w:t xml:space="preserve">  Pupils have developed basic </w:t>
            </w:r>
            <w:proofErr w:type="spellStart"/>
            <w:r w:rsidRPr="00A83F6E">
              <w:rPr>
                <w:rStyle w:val="Strong"/>
                <w:rFonts w:ascii="Tw Cen MT" w:hAnsi="Tw Cen MT"/>
                <w:b w:val="0"/>
                <w:sz w:val="20"/>
                <w:szCs w:val="20"/>
              </w:rPr>
              <w:t>mapwork</w:t>
            </w:r>
            <w:proofErr w:type="spellEnd"/>
            <w:r w:rsidRPr="00A83F6E">
              <w:rPr>
                <w:rStyle w:val="Strong"/>
                <w:rFonts w:ascii="Tw Cen MT" w:hAnsi="Tw Cen MT"/>
                <w:b w:val="0"/>
                <w:sz w:val="20"/>
                <w:szCs w:val="20"/>
              </w:rPr>
              <w:t xml:space="preserve"> and data collection skills</w:t>
            </w:r>
            <w:r w:rsidRPr="00A83F6E">
              <w:rPr>
                <w:rFonts w:ascii="Tw Cen MT" w:hAnsi="Tw Cen MT"/>
                <w:sz w:val="20"/>
                <w:szCs w:val="20"/>
              </w:rPr>
              <w:t xml:space="preserve"> through previous fieldwork activities.</w:t>
            </w:r>
          </w:p>
        </w:tc>
      </w:tr>
      <w:tr w:rsidR="00366C82" w:rsidRPr="00A83F6E" w:rsidTr="00366C82">
        <w:tc>
          <w:tcPr>
            <w:tcW w:w="1453" w:type="dxa"/>
            <w:shd w:val="clear" w:color="auto" w:fill="92D050"/>
            <w:vAlign w:val="center"/>
          </w:tcPr>
          <w:p w:rsidR="00366C82" w:rsidRPr="00A83F6E" w:rsidRDefault="00366C82" w:rsidP="00060B4B">
            <w:pPr>
              <w:jc w:val="center"/>
              <w:rPr>
                <w:rFonts w:ascii="Tw Cen MT" w:eastAsia="Calibri" w:hAnsi="Tw Cen MT" w:cs="Calibri"/>
                <w:b/>
                <w:sz w:val="20"/>
                <w:szCs w:val="20"/>
              </w:rPr>
            </w:pPr>
            <w:r w:rsidRPr="00A83F6E">
              <w:rPr>
                <w:rFonts w:ascii="Tw Cen MT" w:eastAsia="Calibri" w:hAnsi="Tw Cen MT" w:cs="Calibri"/>
                <w:b/>
                <w:sz w:val="20"/>
                <w:szCs w:val="20"/>
              </w:rPr>
              <w:t xml:space="preserve">Unit Activation of Prior Learning </w:t>
            </w:r>
            <w:r w:rsidRPr="00A83F6E">
              <w:rPr>
                <w:rFonts w:ascii="Tw Cen MT" w:eastAsia="Calibri" w:hAnsi="Tw Cen MT" w:cs="Calibri"/>
                <w:b/>
                <w:sz w:val="20"/>
                <w:szCs w:val="20"/>
              </w:rPr>
              <w:lastRenderedPageBreak/>
              <w:t>from Previous Phase</w:t>
            </w:r>
          </w:p>
        </w:tc>
        <w:tc>
          <w:tcPr>
            <w:tcW w:w="3167" w:type="dxa"/>
          </w:tcPr>
          <w:p w:rsidR="000C6A75" w:rsidRPr="000C6A75" w:rsidRDefault="000C6A75" w:rsidP="000C6A75">
            <w:pPr>
              <w:spacing w:before="100" w:beforeAutospacing="1" w:after="100" w:afterAutospacing="1"/>
              <w:rPr>
                <w:rFonts w:ascii="Tw Cen MT" w:eastAsia="Times New Roman" w:hAnsi="Tw Cen MT" w:cs="Times New Roman"/>
                <w:sz w:val="20"/>
                <w:szCs w:val="20"/>
              </w:rPr>
            </w:pPr>
            <w:proofErr w:type="gramStart"/>
            <w:r w:rsidRPr="000C6A75">
              <w:rPr>
                <w:rFonts w:ascii="Tw Cen MT" w:eastAsia="Times New Roman" w:hAnsi="Tw Cen MT" w:cs="Times New Roman"/>
                <w:sz w:val="20"/>
                <w:szCs w:val="20"/>
              </w:rPr>
              <w:lastRenderedPageBreak/>
              <w:t>  What</w:t>
            </w:r>
            <w:proofErr w:type="gramEnd"/>
            <w:r w:rsidRPr="000C6A75">
              <w:rPr>
                <w:rFonts w:ascii="Tw Cen MT" w:eastAsia="Times New Roman" w:hAnsi="Tw Cen MT" w:cs="Times New Roman"/>
                <w:sz w:val="20"/>
                <w:szCs w:val="20"/>
              </w:rPr>
              <w:t xml:space="preserve"> human and physical features did we notice when exploring Bodmin and Cardinham?</w:t>
            </w:r>
          </w:p>
          <w:p w:rsidR="000C6A75" w:rsidRPr="000C6A75" w:rsidRDefault="000C6A75" w:rsidP="000C6A75">
            <w:pPr>
              <w:spacing w:before="100" w:beforeAutospacing="1" w:after="100" w:afterAutospacing="1"/>
              <w:rPr>
                <w:rFonts w:ascii="Tw Cen MT" w:eastAsia="Times New Roman" w:hAnsi="Tw Cen MT" w:cs="Times New Roman"/>
                <w:sz w:val="20"/>
                <w:szCs w:val="20"/>
              </w:rPr>
            </w:pPr>
            <w:proofErr w:type="gramStart"/>
            <w:r w:rsidRPr="000C6A75">
              <w:rPr>
                <w:rFonts w:ascii="Tw Cen MT" w:eastAsia="Times New Roman" w:hAnsi="Tw Cen MT" w:cs="Times New Roman"/>
                <w:sz w:val="20"/>
                <w:szCs w:val="20"/>
              </w:rPr>
              <w:lastRenderedPageBreak/>
              <w:t>  What</w:t>
            </w:r>
            <w:proofErr w:type="gramEnd"/>
            <w:r w:rsidRPr="000C6A75">
              <w:rPr>
                <w:rFonts w:ascii="Tw Cen MT" w:eastAsia="Times New Roman" w:hAnsi="Tw Cen MT" w:cs="Times New Roman"/>
                <w:sz w:val="20"/>
                <w:szCs w:val="20"/>
              </w:rPr>
              <w:t xml:space="preserve"> makes a place a good location for people to live or visit?</w:t>
            </w:r>
          </w:p>
          <w:p w:rsidR="00366C82" w:rsidRPr="00A83F6E" w:rsidRDefault="000C6A75" w:rsidP="00A83F6E">
            <w:pPr>
              <w:spacing w:before="100" w:beforeAutospacing="1" w:after="100" w:afterAutospacing="1"/>
              <w:rPr>
                <w:rFonts w:ascii="Tw Cen MT" w:eastAsia="Times New Roman" w:hAnsi="Tw Cen MT" w:cs="Times New Roman"/>
                <w:sz w:val="20"/>
                <w:szCs w:val="20"/>
              </w:rPr>
            </w:pPr>
            <w:r w:rsidRPr="000C6A75">
              <w:rPr>
                <w:rFonts w:ascii="Tw Cen MT" w:eastAsia="Times New Roman" w:hAnsi="Tw Cen MT" w:cs="Times New Roman"/>
                <w:sz w:val="20"/>
                <w:szCs w:val="20"/>
              </w:rPr>
              <w:t>  Can you remember what amenities people need and how we recorded them on a map?</w:t>
            </w:r>
          </w:p>
        </w:tc>
        <w:tc>
          <w:tcPr>
            <w:tcW w:w="3144" w:type="dxa"/>
          </w:tcPr>
          <w:p w:rsidR="000C6A75" w:rsidRPr="00A83F6E" w:rsidRDefault="000C6A75" w:rsidP="000C6A75">
            <w:pPr>
              <w:pStyle w:val="NormalWeb"/>
              <w:rPr>
                <w:rFonts w:ascii="Tw Cen MT" w:hAnsi="Tw Cen MT"/>
                <w:sz w:val="20"/>
                <w:szCs w:val="20"/>
              </w:rPr>
            </w:pPr>
            <w:proofErr w:type="gramStart"/>
            <w:r w:rsidRPr="00A83F6E">
              <w:rPr>
                <w:rFonts w:ascii="Tw Cen MT" w:hAnsi="Tw Cen MT"/>
                <w:sz w:val="20"/>
                <w:szCs w:val="20"/>
              </w:rPr>
              <w:lastRenderedPageBreak/>
              <w:t>  What</w:t>
            </w:r>
            <w:proofErr w:type="gramEnd"/>
            <w:r w:rsidRPr="00A83F6E">
              <w:rPr>
                <w:rFonts w:ascii="Tw Cen MT" w:hAnsi="Tw Cen MT"/>
                <w:sz w:val="20"/>
                <w:szCs w:val="20"/>
              </w:rPr>
              <w:t xml:space="preserve"> physical features can you remember that affect where people live (e.g., rivers, hills, forests)?</w:t>
            </w:r>
          </w:p>
          <w:p w:rsidR="000C6A75" w:rsidRPr="00A83F6E" w:rsidRDefault="000C6A75" w:rsidP="000C6A75">
            <w:pPr>
              <w:pStyle w:val="NormalWeb"/>
              <w:rPr>
                <w:rFonts w:ascii="Tw Cen MT" w:hAnsi="Tw Cen MT"/>
                <w:sz w:val="20"/>
                <w:szCs w:val="20"/>
              </w:rPr>
            </w:pPr>
            <w:proofErr w:type="gramStart"/>
            <w:r w:rsidRPr="00A83F6E">
              <w:rPr>
                <w:rFonts w:ascii="Tw Cen MT" w:hAnsi="Tw Cen MT"/>
                <w:sz w:val="20"/>
                <w:szCs w:val="20"/>
              </w:rPr>
              <w:lastRenderedPageBreak/>
              <w:t>  What</w:t>
            </w:r>
            <w:proofErr w:type="gramEnd"/>
            <w:r w:rsidRPr="00A83F6E">
              <w:rPr>
                <w:rFonts w:ascii="Tw Cen MT" w:hAnsi="Tw Cen MT"/>
                <w:sz w:val="20"/>
                <w:szCs w:val="20"/>
              </w:rPr>
              <w:t xml:space="preserve"> makes some places harder to live in than others?</w:t>
            </w:r>
          </w:p>
          <w:p w:rsidR="00366C82" w:rsidRPr="00A83F6E" w:rsidRDefault="000C6A75" w:rsidP="00A83F6E">
            <w:pPr>
              <w:pStyle w:val="NormalWeb"/>
              <w:rPr>
                <w:rFonts w:ascii="Tw Cen MT" w:eastAsia="Calibri" w:hAnsi="Tw Cen MT" w:cs="Calibri"/>
                <w:sz w:val="20"/>
                <w:szCs w:val="20"/>
              </w:rPr>
            </w:pPr>
            <w:r w:rsidRPr="00A83F6E">
              <w:rPr>
                <w:rFonts w:ascii="Tw Cen MT" w:hAnsi="Tw Cen MT"/>
                <w:sz w:val="20"/>
                <w:szCs w:val="20"/>
              </w:rPr>
              <w:t>  How can we use maps to find and describe different landforms?</w:t>
            </w:r>
          </w:p>
        </w:tc>
        <w:tc>
          <w:tcPr>
            <w:tcW w:w="3180" w:type="dxa"/>
          </w:tcPr>
          <w:p w:rsidR="00354F1D" w:rsidRPr="00A83F6E" w:rsidRDefault="00354F1D" w:rsidP="00354F1D">
            <w:pPr>
              <w:pStyle w:val="NormalWeb"/>
              <w:rPr>
                <w:rFonts w:ascii="Tw Cen MT" w:hAnsi="Tw Cen MT"/>
                <w:sz w:val="20"/>
                <w:szCs w:val="20"/>
              </w:rPr>
            </w:pPr>
            <w:proofErr w:type="gramStart"/>
            <w:r w:rsidRPr="00A83F6E">
              <w:rPr>
                <w:rFonts w:ascii="Tw Cen MT" w:hAnsi="Tw Cen MT"/>
                <w:sz w:val="20"/>
                <w:szCs w:val="20"/>
              </w:rPr>
              <w:lastRenderedPageBreak/>
              <w:t>  Can</w:t>
            </w:r>
            <w:proofErr w:type="gramEnd"/>
            <w:r w:rsidRPr="00A83F6E">
              <w:rPr>
                <w:rFonts w:ascii="Tw Cen MT" w:hAnsi="Tw Cen MT"/>
                <w:sz w:val="20"/>
                <w:szCs w:val="20"/>
              </w:rPr>
              <w:t xml:space="preserve"> you remember what makes a good place to live?</w:t>
            </w:r>
          </w:p>
          <w:p w:rsidR="00354F1D" w:rsidRPr="00A83F6E" w:rsidRDefault="00354F1D" w:rsidP="00354F1D">
            <w:pPr>
              <w:pStyle w:val="NormalWeb"/>
              <w:rPr>
                <w:rFonts w:ascii="Tw Cen MT" w:hAnsi="Tw Cen MT"/>
                <w:sz w:val="20"/>
                <w:szCs w:val="20"/>
              </w:rPr>
            </w:pPr>
            <w:proofErr w:type="gramStart"/>
            <w:r w:rsidRPr="00A83F6E">
              <w:rPr>
                <w:rFonts w:ascii="Tw Cen MT" w:hAnsi="Tw Cen MT"/>
                <w:sz w:val="20"/>
                <w:szCs w:val="20"/>
              </w:rPr>
              <w:lastRenderedPageBreak/>
              <w:t>  How</w:t>
            </w:r>
            <w:proofErr w:type="gramEnd"/>
            <w:r w:rsidRPr="00A83F6E">
              <w:rPr>
                <w:rFonts w:ascii="Tw Cen MT" w:hAnsi="Tw Cen MT"/>
                <w:sz w:val="20"/>
                <w:szCs w:val="20"/>
              </w:rPr>
              <w:t xml:space="preserve"> do physical features (like mountains or rivers) affect where people choose to settle?</w:t>
            </w:r>
          </w:p>
          <w:p w:rsidR="00366C82" w:rsidRPr="00A83F6E" w:rsidRDefault="00354F1D" w:rsidP="00A83F6E">
            <w:pPr>
              <w:pStyle w:val="NormalWeb"/>
              <w:rPr>
                <w:rFonts w:ascii="Tw Cen MT" w:eastAsia="Calibri" w:hAnsi="Tw Cen MT" w:cs="Calibri"/>
                <w:sz w:val="20"/>
                <w:szCs w:val="20"/>
              </w:rPr>
            </w:pPr>
            <w:r w:rsidRPr="00A83F6E">
              <w:rPr>
                <w:rFonts w:ascii="Tw Cen MT" w:hAnsi="Tw Cen MT"/>
                <w:sz w:val="20"/>
                <w:szCs w:val="20"/>
              </w:rPr>
              <w:t>  How can we use maps to find and describe different countries?</w:t>
            </w:r>
          </w:p>
        </w:tc>
        <w:tc>
          <w:tcPr>
            <w:tcW w:w="3004" w:type="dxa"/>
          </w:tcPr>
          <w:p w:rsidR="00A83F6E" w:rsidRPr="00A83F6E" w:rsidRDefault="00A83F6E" w:rsidP="00A83F6E">
            <w:pPr>
              <w:numPr>
                <w:ilvl w:val="0"/>
                <w:numId w:val="27"/>
              </w:numPr>
              <w:spacing w:before="100" w:beforeAutospacing="1" w:after="100" w:afterAutospacing="1"/>
              <w:rPr>
                <w:rFonts w:ascii="Tw Cen MT" w:eastAsia="Times New Roman" w:hAnsi="Tw Cen MT" w:cs="Times New Roman"/>
                <w:sz w:val="20"/>
                <w:szCs w:val="20"/>
              </w:rPr>
            </w:pPr>
            <w:r w:rsidRPr="00A83F6E">
              <w:rPr>
                <w:rFonts w:ascii="Tw Cen MT" w:eastAsia="Times New Roman" w:hAnsi="Tw Cen MT" w:cs="Times New Roman"/>
                <w:sz w:val="20"/>
                <w:szCs w:val="20"/>
              </w:rPr>
              <w:lastRenderedPageBreak/>
              <w:t>What makes a good place to live and how can our environment affect us?</w:t>
            </w:r>
          </w:p>
          <w:p w:rsidR="00A83F6E" w:rsidRPr="00A83F6E" w:rsidRDefault="00A83F6E" w:rsidP="00A83F6E">
            <w:pPr>
              <w:numPr>
                <w:ilvl w:val="0"/>
                <w:numId w:val="27"/>
              </w:numPr>
              <w:spacing w:before="100" w:beforeAutospacing="1" w:after="100" w:afterAutospacing="1"/>
              <w:rPr>
                <w:rFonts w:ascii="Tw Cen MT" w:eastAsia="Times New Roman" w:hAnsi="Tw Cen MT" w:cs="Times New Roman"/>
                <w:sz w:val="20"/>
                <w:szCs w:val="20"/>
              </w:rPr>
            </w:pPr>
            <w:r w:rsidRPr="00A83F6E">
              <w:rPr>
                <w:rFonts w:ascii="Tw Cen MT" w:eastAsia="Times New Roman" w:hAnsi="Tw Cen MT" w:cs="Times New Roman"/>
                <w:sz w:val="20"/>
                <w:szCs w:val="20"/>
              </w:rPr>
              <w:lastRenderedPageBreak/>
              <w:t>How do physical and human features influence how we use space?</w:t>
            </w:r>
          </w:p>
          <w:p w:rsidR="00366C82" w:rsidRPr="00A83F6E" w:rsidRDefault="00A83F6E" w:rsidP="00A83F6E">
            <w:pPr>
              <w:numPr>
                <w:ilvl w:val="0"/>
                <w:numId w:val="27"/>
              </w:numPr>
              <w:spacing w:before="100" w:beforeAutospacing="1" w:after="100" w:afterAutospacing="1"/>
              <w:rPr>
                <w:rFonts w:ascii="Tw Cen MT" w:eastAsia="Calibri" w:hAnsi="Tw Cen MT" w:cs="Calibri"/>
                <w:sz w:val="20"/>
                <w:szCs w:val="20"/>
              </w:rPr>
            </w:pPr>
            <w:r w:rsidRPr="00A83F6E">
              <w:rPr>
                <w:rFonts w:ascii="Tw Cen MT" w:eastAsia="Times New Roman" w:hAnsi="Tw Cen MT" w:cs="Times New Roman"/>
                <w:sz w:val="20"/>
                <w:szCs w:val="20"/>
              </w:rPr>
              <w:t>What did we learn about life and transport in other places, such as Greece or Bodmin?</w:t>
            </w:r>
          </w:p>
        </w:tc>
      </w:tr>
      <w:tr w:rsidR="00366C82" w:rsidRPr="00A83F6E" w:rsidTr="00366C82">
        <w:tc>
          <w:tcPr>
            <w:tcW w:w="1453" w:type="dxa"/>
            <w:shd w:val="clear" w:color="auto" w:fill="92D050"/>
            <w:vAlign w:val="center"/>
          </w:tcPr>
          <w:p w:rsidR="00366C82" w:rsidRPr="00A83F6E" w:rsidRDefault="00366C82" w:rsidP="00060B4B">
            <w:pPr>
              <w:jc w:val="center"/>
              <w:rPr>
                <w:rFonts w:ascii="Tw Cen MT" w:eastAsia="Calibri" w:hAnsi="Tw Cen MT" w:cs="Calibri"/>
                <w:b/>
                <w:sz w:val="20"/>
                <w:szCs w:val="20"/>
              </w:rPr>
            </w:pPr>
            <w:r w:rsidRPr="00A83F6E">
              <w:rPr>
                <w:rFonts w:ascii="Tw Cen MT" w:eastAsia="Calibri" w:hAnsi="Tw Cen MT" w:cs="Calibri"/>
                <w:b/>
                <w:sz w:val="20"/>
                <w:szCs w:val="20"/>
              </w:rPr>
              <w:lastRenderedPageBreak/>
              <w:t>Lesson 1</w:t>
            </w:r>
          </w:p>
        </w:tc>
        <w:tc>
          <w:tcPr>
            <w:tcW w:w="3167" w:type="dxa"/>
          </w:tcPr>
          <w:p w:rsidR="00366C82" w:rsidRPr="00A83F6E" w:rsidRDefault="000C6A75" w:rsidP="000F72FE">
            <w:pPr>
              <w:rPr>
                <w:rFonts w:ascii="Tw Cen MT" w:eastAsia="Times New Roman" w:hAnsi="Tw Cen MT" w:cs="Times New Roman"/>
                <w:sz w:val="20"/>
                <w:szCs w:val="20"/>
              </w:rPr>
            </w:pPr>
            <w:r w:rsidRPr="00A83F6E">
              <w:rPr>
                <w:rStyle w:val="Strong"/>
                <w:rFonts w:ascii="Tw Cen MT" w:hAnsi="Tw Cen MT"/>
                <w:sz w:val="20"/>
                <w:szCs w:val="20"/>
              </w:rPr>
              <w:t>Enquiry:</w:t>
            </w:r>
            <w:r w:rsidRPr="00A83F6E">
              <w:rPr>
                <w:rFonts w:ascii="Tw Cen MT" w:hAnsi="Tw Cen MT"/>
                <w:sz w:val="20"/>
                <w:szCs w:val="20"/>
              </w:rPr>
              <w:t xml:space="preserve"> What is a settlement?</w:t>
            </w:r>
            <w:r w:rsidRPr="00A83F6E">
              <w:rPr>
                <w:rFonts w:ascii="Tw Cen MT" w:hAnsi="Tw Cen MT"/>
                <w:sz w:val="20"/>
                <w:szCs w:val="20"/>
              </w:rPr>
              <w:br/>
            </w:r>
            <w:r w:rsidRPr="00A83F6E">
              <w:rPr>
                <w:rStyle w:val="Strong"/>
                <w:rFonts w:ascii="Tw Cen MT" w:hAnsi="Tw Cen MT"/>
                <w:sz w:val="20"/>
                <w:szCs w:val="20"/>
              </w:rPr>
              <w:t>Concept Focus:</w:t>
            </w:r>
            <w:r w:rsidRPr="00A83F6E">
              <w:rPr>
                <w:rFonts w:ascii="Tw Cen MT" w:hAnsi="Tw Cen MT"/>
                <w:sz w:val="20"/>
                <w:szCs w:val="20"/>
              </w:rPr>
              <w:t xml:space="preserve"> Diversity – understanding different types of settlements.</w:t>
            </w:r>
            <w:r w:rsidRPr="00A83F6E">
              <w:rPr>
                <w:rFonts w:ascii="Tw Cen MT" w:hAnsi="Tw Cen MT"/>
                <w:sz w:val="20"/>
                <w:szCs w:val="20"/>
              </w:rPr>
              <w:br/>
            </w:r>
            <w:r w:rsidRPr="00A83F6E">
              <w:rPr>
                <w:rStyle w:val="Strong"/>
                <w:rFonts w:ascii="Tw Cen MT" w:hAnsi="Tw Cen MT"/>
                <w:sz w:val="20"/>
                <w:szCs w:val="20"/>
              </w:rPr>
              <w:t>Skill:</w:t>
            </w:r>
            <w:r w:rsidRPr="00A83F6E">
              <w:rPr>
                <w:rFonts w:ascii="Tw Cen MT" w:hAnsi="Tw Cen MT"/>
                <w:sz w:val="20"/>
                <w:szCs w:val="20"/>
              </w:rPr>
              <w:t xml:space="preserve"> Identify and describe features of different settlements (village, town, city).</w:t>
            </w:r>
            <w:r w:rsidRPr="00A83F6E">
              <w:rPr>
                <w:rFonts w:ascii="Tw Cen MT" w:hAnsi="Tw Cen MT"/>
                <w:sz w:val="20"/>
                <w:szCs w:val="20"/>
              </w:rPr>
              <w:br/>
            </w:r>
            <w:r w:rsidRPr="00A83F6E">
              <w:rPr>
                <w:rStyle w:val="Strong"/>
                <w:rFonts w:ascii="Tw Cen MT" w:hAnsi="Tw Cen MT"/>
                <w:sz w:val="20"/>
                <w:szCs w:val="20"/>
              </w:rPr>
              <w:t>Geographical Skills:</w:t>
            </w:r>
            <w:r w:rsidRPr="00A83F6E">
              <w:rPr>
                <w:rFonts w:ascii="Tw Cen MT" w:hAnsi="Tw Cen MT"/>
                <w:sz w:val="20"/>
                <w:szCs w:val="20"/>
              </w:rPr>
              <w:t xml:space="preserve"> Use maps and photographs to identify examples of settlements and sort images into categories.</w:t>
            </w:r>
          </w:p>
        </w:tc>
        <w:tc>
          <w:tcPr>
            <w:tcW w:w="3144" w:type="dxa"/>
          </w:tcPr>
          <w:p w:rsidR="00366C82" w:rsidRPr="00A83F6E" w:rsidRDefault="000C6A75" w:rsidP="00060B4B">
            <w:pPr>
              <w:rPr>
                <w:rFonts w:ascii="Tw Cen MT" w:eastAsia="Calibri" w:hAnsi="Tw Cen MT" w:cs="Calibri"/>
                <w:sz w:val="20"/>
                <w:szCs w:val="20"/>
              </w:rPr>
            </w:pPr>
            <w:r w:rsidRPr="00A83F6E">
              <w:rPr>
                <w:rStyle w:val="Strong"/>
                <w:rFonts w:ascii="Tw Cen MT" w:hAnsi="Tw Cen MT"/>
                <w:sz w:val="20"/>
                <w:szCs w:val="20"/>
              </w:rPr>
              <w:t>Enquiry:</w:t>
            </w:r>
            <w:r w:rsidRPr="00A83F6E">
              <w:rPr>
                <w:rFonts w:ascii="Tw Cen MT" w:hAnsi="Tw Cen MT"/>
                <w:sz w:val="20"/>
                <w:szCs w:val="20"/>
              </w:rPr>
              <w:t xml:space="preserve"> What is a mountain and what are the features of a mountain?</w:t>
            </w:r>
            <w:r w:rsidRPr="00A83F6E">
              <w:rPr>
                <w:rFonts w:ascii="Tw Cen MT" w:hAnsi="Tw Cen MT"/>
                <w:sz w:val="20"/>
                <w:szCs w:val="20"/>
              </w:rPr>
              <w:br/>
            </w:r>
            <w:r w:rsidRPr="00A83F6E">
              <w:rPr>
                <w:rStyle w:val="Strong"/>
                <w:rFonts w:ascii="Tw Cen MT" w:hAnsi="Tw Cen MT"/>
                <w:sz w:val="20"/>
                <w:szCs w:val="20"/>
              </w:rPr>
              <w:t>Concept Focus:</w:t>
            </w:r>
            <w:r w:rsidRPr="00A83F6E">
              <w:rPr>
                <w:rFonts w:ascii="Tw Cen MT" w:hAnsi="Tw Cen MT"/>
                <w:sz w:val="20"/>
                <w:szCs w:val="20"/>
              </w:rPr>
              <w:t xml:space="preserve"> Interaction – identifying mountain features and how they shape the landscape.</w:t>
            </w:r>
            <w:r w:rsidRPr="00A83F6E">
              <w:rPr>
                <w:rFonts w:ascii="Tw Cen MT" w:hAnsi="Tw Cen MT"/>
                <w:sz w:val="20"/>
                <w:szCs w:val="20"/>
              </w:rPr>
              <w:br/>
            </w:r>
            <w:r w:rsidRPr="00A83F6E">
              <w:rPr>
                <w:rStyle w:val="Strong"/>
                <w:rFonts w:ascii="Tw Cen MT" w:hAnsi="Tw Cen MT"/>
                <w:sz w:val="20"/>
                <w:szCs w:val="20"/>
              </w:rPr>
              <w:t>Skill:</w:t>
            </w:r>
            <w:r w:rsidRPr="00A83F6E">
              <w:rPr>
                <w:rFonts w:ascii="Tw Cen MT" w:hAnsi="Tw Cen MT"/>
                <w:sz w:val="20"/>
                <w:szCs w:val="20"/>
              </w:rPr>
              <w:t xml:space="preserve"> Define and label mountain features such as peak, slope, base, and ridge.</w:t>
            </w:r>
            <w:r w:rsidRPr="00A83F6E">
              <w:rPr>
                <w:rFonts w:ascii="Tw Cen MT" w:hAnsi="Tw Cen MT"/>
                <w:sz w:val="20"/>
                <w:szCs w:val="20"/>
              </w:rPr>
              <w:br/>
            </w:r>
            <w:r w:rsidRPr="00A83F6E">
              <w:rPr>
                <w:rStyle w:val="Strong"/>
                <w:rFonts w:ascii="Tw Cen MT" w:hAnsi="Tw Cen MT"/>
                <w:sz w:val="20"/>
                <w:szCs w:val="20"/>
              </w:rPr>
              <w:t>Geographical Skills:</w:t>
            </w:r>
            <w:r w:rsidRPr="00A83F6E">
              <w:rPr>
                <w:rFonts w:ascii="Tw Cen MT" w:hAnsi="Tw Cen MT"/>
                <w:sz w:val="20"/>
                <w:szCs w:val="20"/>
              </w:rPr>
              <w:t xml:space="preserve"> Study photographs, diagrams, and maps of mountain landscapes; annotate drawings of key features.</w:t>
            </w:r>
          </w:p>
        </w:tc>
        <w:tc>
          <w:tcPr>
            <w:tcW w:w="3180" w:type="dxa"/>
          </w:tcPr>
          <w:p w:rsidR="00354F1D" w:rsidRPr="00A83F6E" w:rsidRDefault="00354F1D" w:rsidP="00060B4B">
            <w:pPr>
              <w:rPr>
                <w:rFonts w:ascii="Tw Cen MT" w:eastAsia="Calibri" w:hAnsi="Tw Cen MT" w:cs="Calibri"/>
                <w:sz w:val="20"/>
                <w:szCs w:val="20"/>
              </w:rPr>
            </w:pPr>
            <w:r w:rsidRPr="00A83F6E">
              <w:rPr>
                <w:rStyle w:val="Strong"/>
                <w:rFonts w:ascii="Tw Cen MT" w:hAnsi="Tw Cen MT"/>
                <w:sz w:val="20"/>
                <w:szCs w:val="20"/>
              </w:rPr>
              <w:t>Enquiry:</w:t>
            </w:r>
            <w:r w:rsidRPr="00A83F6E">
              <w:rPr>
                <w:rFonts w:ascii="Tw Cen MT" w:hAnsi="Tw Cen MT"/>
                <w:sz w:val="20"/>
                <w:szCs w:val="20"/>
              </w:rPr>
              <w:t xml:space="preserve"> Where is Europe and what are its countries like?</w:t>
            </w:r>
            <w:r w:rsidRPr="00A83F6E">
              <w:rPr>
                <w:rFonts w:ascii="Tw Cen MT" w:hAnsi="Tw Cen MT"/>
                <w:sz w:val="20"/>
                <w:szCs w:val="20"/>
              </w:rPr>
              <w:br/>
            </w:r>
            <w:r w:rsidRPr="00A83F6E">
              <w:rPr>
                <w:rStyle w:val="Strong"/>
                <w:rFonts w:ascii="Tw Cen MT" w:hAnsi="Tw Cen MT"/>
                <w:sz w:val="20"/>
                <w:szCs w:val="20"/>
              </w:rPr>
              <w:t>Concept Focus:</w:t>
            </w:r>
            <w:r w:rsidRPr="00A83F6E">
              <w:rPr>
                <w:rFonts w:ascii="Tw Cen MT" w:hAnsi="Tw Cen MT"/>
                <w:sz w:val="20"/>
                <w:szCs w:val="20"/>
              </w:rPr>
              <w:t xml:space="preserve"> Diversity – understanding Europe’s variety of countries and landscapes.</w:t>
            </w:r>
            <w:r w:rsidRPr="00A83F6E">
              <w:rPr>
                <w:rFonts w:ascii="Tw Cen MT" w:hAnsi="Tw Cen MT"/>
                <w:sz w:val="20"/>
                <w:szCs w:val="20"/>
              </w:rPr>
              <w:br/>
            </w:r>
            <w:r w:rsidRPr="00A83F6E">
              <w:rPr>
                <w:rStyle w:val="Strong"/>
                <w:rFonts w:ascii="Tw Cen MT" w:hAnsi="Tw Cen MT"/>
                <w:sz w:val="20"/>
                <w:szCs w:val="20"/>
              </w:rPr>
              <w:t>Skill:</w:t>
            </w:r>
            <w:r w:rsidRPr="00A83F6E">
              <w:rPr>
                <w:rFonts w:ascii="Tw Cen MT" w:hAnsi="Tw Cen MT"/>
                <w:sz w:val="20"/>
                <w:szCs w:val="20"/>
              </w:rPr>
              <w:t xml:space="preserve"> Locate Europe on a world map and identify some of its countries.</w:t>
            </w:r>
            <w:r w:rsidRPr="00A83F6E">
              <w:rPr>
                <w:rFonts w:ascii="Tw Cen MT" w:hAnsi="Tw Cen MT"/>
                <w:sz w:val="20"/>
                <w:szCs w:val="20"/>
              </w:rPr>
              <w:br/>
            </w:r>
            <w:r w:rsidRPr="00A83F6E">
              <w:rPr>
                <w:rStyle w:val="Strong"/>
                <w:rFonts w:ascii="Tw Cen MT" w:hAnsi="Tw Cen MT"/>
                <w:sz w:val="20"/>
                <w:szCs w:val="20"/>
              </w:rPr>
              <w:t>Geographical Skills:</w:t>
            </w:r>
            <w:r w:rsidRPr="00A83F6E">
              <w:rPr>
                <w:rFonts w:ascii="Tw Cen MT" w:hAnsi="Tw Cen MT"/>
                <w:sz w:val="20"/>
                <w:szCs w:val="20"/>
              </w:rPr>
              <w:t xml:space="preserve"> Use atlases and globes to locate European countries; mark Greece and the UK; identify borders and seas.</w:t>
            </w:r>
          </w:p>
          <w:p w:rsidR="00354F1D" w:rsidRPr="00A83F6E" w:rsidRDefault="00354F1D" w:rsidP="00354F1D">
            <w:pPr>
              <w:rPr>
                <w:rFonts w:ascii="Tw Cen MT" w:eastAsia="Calibri" w:hAnsi="Tw Cen MT" w:cs="Calibri"/>
                <w:sz w:val="20"/>
                <w:szCs w:val="20"/>
              </w:rPr>
            </w:pPr>
          </w:p>
          <w:p w:rsidR="00366C82" w:rsidRPr="00A83F6E" w:rsidRDefault="00354F1D" w:rsidP="00354F1D">
            <w:pPr>
              <w:tabs>
                <w:tab w:val="left" w:pos="924"/>
              </w:tabs>
              <w:rPr>
                <w:rFonts w:ascii="Tw Cen MT" w:eastAsia="Calibri" w:hAnsi="Tw Cen MT" w:cs="Calibri"/>
                <w:sz w:val="20"/>
                <w:szCs w:val="20"/>
              </w:rPr>
            </w:pPr>
            <w:r w:rsidRPr="00A83F6E">
              <w:rPr>
                <w:rFonts w:ascii="Tw Cen MT" w:eastAsia="Calibri" w:hAnsi="Tw Cen MT" w:cs="Calibri"/>
                <w:sz w:val="20"/>
                <w:szCs w:val="20"/>
              </w:rPr>
              <w:tab/>
            </w:r>
          </w:p>
        </w:tc>
        <w:tc>
          <w:tcPr>
            <w:tcW w:w="3004" w:type="dxa"/>
          </w:tcPr>
          <w:p w:rsidR="00366C82" w:rsidRPr="00A83F6E" w:rsidRDefault="00A83F6E" w:rsidP="00060B4B">
            <w:pPr>
              <w:rPr>
                <w:rFonts w:ascii="Tw Cen MT" w:eastAsia="Calibri" w:hAnsi="Tw Cen MT" w:cs="Calibri"/>
                <w:sz w:val="20"/>
                <w:szCs w:val="20"/>
              </w:rPr>
            </w:pPr>
            <w:r w:rsidRPr="00A83F6E">
              <w:rPr>
                <w:rStyle w:val="Strong"/>
                <w:rFonts w:ascii="Tw Cen MT" w:hAnsi="Tw Cen MT"/>
                <w:sz w:val="20"/>
                <w:szCs w:val="20"/>
              </w:rPr>
              <w:t>Enquiry:</w:t>
            </w:r>
            <w:r w:rsidRPr="00A83F6E">
              <w:rPr>
                <w:rFonts w:ascii="Tw Cen MT" w:hAnsi="Tw Cen MT"/>
                <w:sz w:val="20"/>
                <w:szCs w:val="20"/>
              </w:rPr>
              <w:t xml:space="preserve"> What different factors affect traffic flow?</w:t>
            </w:r>
            <w:r w:rsidRPr="00A83F6E">
              <w:rPr>
                <w:rFonts w:ascii="Tw Cen MT" w:hAnsi="Tw Cen MT"/>
                <w:sz w:val="20"/>
                <w:szCs w:val="20"/>
              </w:rPr>
              <w:br/>
            </w:r>
            <w:r w:rsidRPr="00A83F6E">
              <w:rPr>
                <w:rStyle w:val="Strong"/>
                <w:rFonts w:ascii="Tw Cen MT" w:hAnsi="Tw Cen MT"/>
                <w:sz w:val="20"/>
                <w:szCs w:val="20"/>
              </w:rPr>
              <w:t>Concept Focus:</w:t>
            </w:r>
            <w:r w:rsidRPr="00A83F6E">
              <w:rPr>
                <w:rFonts w:ascii="Tw Cen MT" w:hAnsi="Tw Cen MT"/>
                <w:sz w:val="20"/>
                <w:szCs w:val="20"/>
              </w:rPr>
              <w:t xml:space="preserve"> Diversity – recognising how and why traffic changes.</w:t>
            </w:r>
            <w:r w:rsidRPr="00A83F6E">
              <w:rPr>
                <w:rFonts w:ascii="Tw Cen MT" w:hAnsi="Tw Cen MT"/>
                <w:sz w:val="20"/>
                <w:szCs w:val="20"/>
              </w:rPr>
              <w:br/>
            </w:r>
            <w:r w:rsidRPr="00A83F6E">
              <w:rPr>
                <w:rStyle w:val="Strong"/>
                <w:rFonts w:ascii="Tw Cen MT" w:hAnsi="Tw Cen MT"/>
                <w:sz w:val="20"/>
                <w:szCs w:val="20"/>
              </w:rPr>
              <w:t>Skill:</w:t>
            </w:r>
            <w:r w:rsidRPr="00A83F6E">
              <w:rPr>
                <w:rFonts w:ascii="Tw Cen MT" w:hAnsi="Tw Cen MT"/>
                <w:sz w:val="20"/>
                <w:szCs w:val="20"/>
              </w:rPr>
              <w:t xml:space="preserve"> Identify variables that affect traffic flow (time, weather, school hours, roadworks).</w:t>
            </w:r>
            <w:r w:rsidRPr="00A83F6E">
              <w:rPr>
                <w:rFonts w:ascii="Tw Cen MT" w:hAnsi="Tw Cen MT"/>
                <w:sz w:val="20"/>
                <w:szCs w:val="20"/>
              </w:rPr>
              <w:br/>
            </w:r>
            <w:r w:rsidRPr="00A83F6E">
              <w:rPr>
                <w:rStyle w:val="Strong"/>
                <w:rFonts w:ascii="Tw Cen MT" w:hAnsi="Tw Cen MT"/>
                <w:sz w:val="20"/>
                <w:szCs w:val="20"/>
              </w:rPr>
              <w:t>Geographical Skills:</w:t>
            </w:r>
            <w:r w:rsidRPr="00A83F6E">
              <w:rPr>
                <w:rFonts w:ascii="Tw Cen MT" w:hAnsi="Tw Cen MT"/>
                <w:sz w:val="20"/>
                <w:szCs w:val="20"/>
              </w:rPr>
              <w:t xml:space="preserve"> Observe and record the types and frequency of traffic outside the school using tally charts and observation notes.</w:t>
            </w:r>
          </w:p>
        </w:tc>
      </w:tr>
      <w:tr w:rsidR="00366C82" w:rsidRPr="00A83F6E" w:rsidTr="00366C82">
        <w:tc>
          <w:tcPr>
            <w:tcW w:w="1453" w:type="dxa"/>
            <w:shd w:val="clear" w:color="auto" w:fill="92D050"/>
            <w:vAlign w:val="center"/>
          </w:tcPr>
          <w:p w:rsidR="00366C82" w:rsidRPr="00A83F6E" w:rsidRDefault="00366C82" w:rsidP="00060B4B">
            <w:pPr>
              <w:jc w:val="center"/>
              <w:rPr>
                <w:rFonts w:ascii="Tw Cen MT" w:eastAsia="Calibri" w:hAnsi="Tw Cen MT" w:cs="Calibri"/>
                <w:b/>
                <w:sz w:val="20"/>
                <w:szCs w:val="20"/>
              </w:rPr>
            </w:pPr>
            <w:r w:rsidRPr="00A83F6E">
              <w:rPr>
                <w:rFonts w:ascii="Tw Cen MT" w:eastAsia="Calibri" w:hAnsi="Tw Cen MT" w:cs="Calibri"/>
                <w:b/>
                <w:sz w:val="20"/>
                <w:szCs w:val="20"/>
              </w:rPr>
              <w:t>Lesson 2</w:t>
            </w:r>
          </w:p>
        </w:tc>
        <w:tc>
          <w:tcPr>
            <w:tcW w:w="3167" w:type="dxa"/>
          </w:tcPr>
          <w:p w:rsidR="00366C82" w:rsidRPr="00A83F6E" w:rsidRDefault="000C6A75" w:rsidP="00A83F6E">
            <w:pPr>
              <w:spacing w:before="100" w:beforeAutospacing="1" w:after="100" w:afterAutospacing="1"/>
              <w:rPr>
                <w:rFonts w:ascii="Tw Cen MT" w:eastAsia="Calibri" w:hAnsi="Tw Cen MT" w:cs="Calibri"/>
                <w:sz w:val="20"/>
                <w:szCs w:val="20"/>
              </w:rPr>
            </w:pPr>
            <w:r w:rsidRPr="00A83F6E">
              <w:rPr>
                <w:rFonts w:ascii="Tw Cen MT" w:eastAsia="Times New Roman" w:hAnsi="Tw Cen MT" w:cs="Times New Roman"/>
                <w:b/>
                <w:bCs/>
                <w:sz w:val="20"/>
                <w:szCs w:val="20"/>
              </w:rPr>
              <w:t>Enquiry:</w:t>
            </w:r>
            <w:r w:rsidRPr="000C6A75">
              <w:rPr>
                <w:rFonts w:ascii="Tw Cen MT" w:eastAsia="Times New Roman" w:hAnsi="Tw Cen MT" w:cs="Times New Roman"/>
                <w:sz w:val="20"/>
                <w:szCs w:val="20"/>
              </w:rPr>
              <w:t xml:space="preserve"> What helps people choose where to live?</w:t>
            </w:r>
            <w:r w:rsidRPr="000C6A75">
              <w:rPr>
                <w:rFonts w:ascii="Tw Cen MT" w:eastAsia="Times New Roman" w:hAnsi="Tw Cen MT" w:cs="Times New Roman"/>
                <w:sz w:val="20"/>
                <w:szCs w:val="20"/>
              </w:rPr>
              <w:br/>
            </w:r>
            <w:r w:rsidRPr="00A83F6E">
              <w:rPr>
                <w:rFonts w:ascii="Tw Cen MT" w:eastAsia="Times New Roman" w:hAnsi="Tw Cen MT" w:cs="Times New Roman"/>
                <w:b/>
                <w:bCs/>
                <w:sz w:val="20"/>
                <w:szCs w:val="20"/>
              </w:rPr>
              <w:t>Concept Focus:</w:t>
            </w:r>
            <w:r w:rsidRPr="000C6A75">
              <w:rPr>
                <w:rFonts w:ascii="Tw Cen MT" w:eastAsia="Times New Roman" w:hAnsi="Tw Cen MT" w:cs="Times New Roman"/>
                <w:sz w:val="20"/>
                <w:szCs w:val="20"/>
              </w:rPr>
              <w:t xml:space="preserve"> Interaction – exploring physical and human factors influencing settlement.</w:t>
            </w:r>
            <w:r w:rsidRPr="000C6A75">
              <w:rPr>
                <w:rFonts w:ascii="Tw Cen MT" w:eastAsia="Times New Roman" w:hAnsi="Tw Cen MT" w:cs="Times New Roman"/>
                <w:sz w:val="20"/>
                <w:szCs w:val="20"/>
              </w:rPr>
              <w:br/>
            </w:r>
            <w:r w:rsidRPr="00A83F6E">
              <w:rPr>
                <w:rFonts w:ascii="Tw Cen MT" w:eastAsia="Times New Roman" w:hAnsi="Tw Cen MT" w:cs="Times New Roman"/>
                <w:b/>
                <w:bCs/>
                <w:sz w:val="20"/>
                <w:szCs w:val="20"/>
              </w:rPr>
              <w:t>Skill:</w:t>
            </w:r>
            <w:r w:rsidRPr="000C6A75">
              <w:rPr>
                <w:rFonts w:ascii="Tw Cen MT" w:eastAsia="Times New Roman" w:hAnsi="Tw Cen MT" w:cs="Times New Roman"/>
                <w:sz w:val="20"/>
                <w:szCs w:val="20"/>
              </w:rPr>
              <w:t xml:space="preserve"> Identify key factors that affect where settlements are located (e.g., water, land use, transport, resources).</w:t>
            </w:r>
            <w:r w:rsidRPr="000C6A75">
              <w:rPr>
                <w:rFonts w:ascii="Tw Cen MT" w:eastAsia="Times New Roman" w:hAnsi="Tw Cen MT" w:cs="Times New Roman"/>
                <w:sz w:val="20"/>
                <w:szCs w:val="20"/>
              </w:rPr>
              <w:br/>
            </w:r>
            <w:r w:rsidRPr="00A83F6E">
              <w:rPr>
                <w:rFonts w:ascii="Tw Cen MT" w:eastAsia="Times New Roman" w:hAnsi="Tw Cen MT" w:cs="Times New Roman"/>
                <w:b/>
                <w:bCs/>
                <w:sz w:val="20"/>
                <w:szCs w:val="20"/>
              </w:rPr>
              <w:t>Geographical Skills:</w:t>
            </w:r>
            <w:r w:rsidRPr="000C6A75">
              <w:rPr>
                <w:rFonts w:ascii="Tw Cen MT" w:eastAsia="Times New Roman" w:hAnsi="Tw Cen MT" w:cs="Times New Roman"/>
                <w:sz w:val="20"/>
                <w:szCs w:val="20"/>
              </w:rPr>
              <w:t xml:space="preserve"> Annotate maps to show features like rivers, roads, and green spaces that influence settlement choice.</w:t>
            </w:r>
          </w:p>
        </w:tc>
        <w:tc>
          <w:tcPr>
            <w:tcW w:w="3144" w:type="dxa"/>
          </w:tcPr>
          <w:p w:rsidR="00366C82" w:rsidRPr="00A83F6E" w:rsidRDefault="000C6A75" w:rsidP="00060B4B">
            <w:pPr>
              <w:rPr>
                <w:rFonts w:ascii="Tw Cen MT" w:eastAsia="Calibri" w:hAnsi="Tw Cen MT" w:cs="Calibri"/>
                <w:sz w:val="20"/>
                <w:szCs w:val="20"/>
              </w:rPr>
            </w:pPr>
            <w:r w:rsidRPr="00A83F6E">
              <w:rPr>
                <w:rStyle w:val="Strong"/>
                <w:rFonts w:ascii="Tw Cen MT" w:hAnsi="Tw Cen MT"/>
                <w:sz w:val="20"/>
                <w:szCs w:val="20"/>
              </w:rPr>
              <w:t>Enquiry:</w:t>
            </w:r>
            <w:r w:rsidRPr="00A83F6E">
              <w:rPr>
                <w:rFonts w:ascii="Tw Cen MT" w:hAnsi="Tw Cen MT"/>
                <w:sz w:val="20"/>
                <w:szCs w:val="20"/>
              </w:rPr>
              <w:t xml:space="preserve"> How are mountains formed?</w:t>
            </w:r>
            <w:r w:rsidRPr="00A83F6E">
              <w:rPr>
                <w:rFonts w:ascii="Tw Cen MT" w:hAnsi="Tw Cen MT"/>
                <w:sz w:val="20"/>
                <w:szCs w:val="20"/>
              </w:rPr>
              <w:br/>
            </w:r>
            <w:r w:rsidRPr="00A83F6E">
              <w:rPr>
                <w:rStyle w:val="Strong"/>
                <w:rFonts w:ascii="Tw Cen MT" w:hAnsi="Tw Cen MT"/>
                <w:sz w:val="20"/>
                <w:szCs w:val="20"/>
              </w:rPr>
              <w:t>Concept Focus:</w:t>
            </w:r>
            <w:r w:rsidRPr="00A83F6E">
              <w:rPr>
                <w:rFonts w:ascii="Tw Cen MT" w:hAnsi="Tw Cen MT"/>
                <w:sz w:val="20"/>
                <w:szCs w:val="20"/>
              </w:rPr>
              <w:t xml:space="preserve"> Interaction – understanding physical processes.</w:t>
            </w:r>
            <w:r w:rsidRPr="00A83F6E">
              <w:rPr>
                <w:rFonts w:ascii="Tw Cen MT" w:hAnsi="Tw Cen MT"/>
                <w:sz w:val="20"/>
                <w:szCs w:val="20"/>
              </w:rPr>
              <w:br/>
            </w:r>
            <w:r w:rsidRPr="00A83F6E">
              <w:rPr>
                <w:rStyle w:val="Strong"/>
                <w:rFonts w:ascii="Tw Cen MT" w:hAnsi="Tw Cen MT"/>
                <w:sz w:val="20"/>
                <w:szCs w:val="20"/>
              </w:rPr>
              <w:t>Skill:</w:t>
            </w:r>
            <w:r w:rsidRPr="00A83F6E">
              <w:rPr>
                <w:rFonts w:ascii="Tw Cen MT" w:hAnsi="Tw Cen MT"/>
                <w:sz w:val="20"/>
                <w:szCs w:val="20"/>
              </w:rPr>
              <w:t xml:space="preserve"> Describe how different types of mountains are formed by tectonic activity and erosion.</w:t>
            </w:r>
            <w:r w:rsidRPr="00A83F6E">
              <w:rPr>
                <w:rFonts w:ascii="Tw Cen MT" w:hAnsi="Tw Cen MT"/>
                <w:sz w:val="20"/>
                <w:szCs w:val="20"/>
              </w:rPr>
              <w:br/>
            </w:r>
            <w:r w:rsidRPr="00A83F6E">
              <w:rPr>
                <w:rStyle w:val="Strong"/>
                <w:rFonts w:ascii="Tw Cen MT" w:hAnsi="Tw Cen MT"/>
                <w:sz w:val="20"/>
                <w:szCs w:val="20"/>
              </w:rPr>
              <w:t>Geographical Skills:</w:t>
            </w:r>
            <w:r w:rsidRPr="00A83F6E">
              <w:rPr>
                <w:rFonts w:ascii="Tw Cen MT" w:hAnsi="Tw Cen MT"/>
                <w:sz w:val="20"/>
                <w:szCs w:val="20"/>
              </w:rPr>
              <w:t xml:space="preserve"> Create annotated diagrams of mountain formation (fold, dome, fault-block, volcanic); sequence the process of uplift and formation.</w:t>
            </w:r>
          </w:p>
        </w:tc>
        <w:tc>
          <w:tcPr>
            <w:tcW w:w="3180" w:type="dxa"/>
          </w:tcPr>
          <w:p w:rsidR="00366C82" w:rsidRPr="00A83F6E" w:rsidRDefault="00354F1D" w:rsidP="00060B4B">
            <w:pPr>
              <w:rPr>
                <w:rFonts w:ascii="Tw Cen MT" w:eastAsia="Calibri" w:hAnsi="Tw Cen MT" w:cs="Calibri"/>
                <w:sz w:val="20"/>
                <w:szCs w:val="20"/>
              </w:rPr>
            </w:pPr>
            <w:r w:rsidRPr="00A83F6E">
              <w:rPr>
                <w:rStyle w:val="Strong"/>
                <w:rFonts w:ascii="Tw Cen MT" w:hAnsi="Tw Cen MT"/>
                <w:sz w:val="20"/>
                <w:szCs w:val="20"/>
              </w:rPr>
              <w:t>Enquiry:</w:t>
            </w:r>
            <w:r w:rsidRPr="00A83F6E">
              <w:rPr>
                <w:rFonts w:ascii="Tw Cen MT" w:hAnsi="Tw Cen MT"/>
                <w:sz w:val="20"/>
                <w:szCs w:val="20"/>
              </w:rPr>
              <w:t xml:space="preserve"> Why would you visit the Mediterranean?</w:t>
            </w:r>
            <w:r w:rsidRPr="00A83F6E">
              <w:rPr>
                <w:rFonts w:ascii="Tw Cen MT" w:hAnsi="Tw Cen MT"/>
                <w:sz w:val="20"/>
                <w:szCs w:val="20"/>
              </w:rPr>
              <w:br/>
            </w:r>
            <w:r w:rsidRPr="00A83F6E">
              <w:rPr>
                <w:rStyle w:val="Strong"/>
                <w:rFonts w:ascii="Tw Cen MT" w:hAnsi="Tw Cen MT"/>
                <w:sz w:val="20"/>
                <w:szCs w:val="20"/>
              </w:rPr>
              <w:t>Concept Focus:</w:t>
            </w:r>
            <w:r w:rsidRPr="00A83F6E">
              <w:rPr>
                <w:rFonts w:ascii="Tw Cen MT" w:hAnsi="Tw Cen MT"/>
                <w:sz w:val="20"/>
                <w:szCs w:val="20"/>
              </w:rPr>
              <w:t xml:space="preserve"> Interaction – exploring tourism and climate.</w:t>
            </w:r>
            <w:r w:rsidRPr="00A83F6E">
              <w:rPr>
                <w:rFonts w:ascii="Tw Cen MT" w:hAnsi="Tw Cen MT"/>
                <w:sz w:val="20"/>
                <w:szCs w:val="20"/>
              </w:rPr>
              <w:br/>
            </w:r>
            <w:r w:rsidRPr="00A83F6E">
              <w:rPr>
                <w:rStyle w:val="Strong"/>
                <w:rFonts w:ascii="Tw Cen MT" w:hAnsi="Tw Cen MT"/>
                <w:sz w:val="20"/>
                <w:szCs w:val="20"/>
              </w:rPr>
              <w:t>Skill:</w:t>
            </w:r>
            <w:r w:rsidRPr="00A83F6E">
              <w:rPr>
                <w:rFonts w:ascii="Tw Cen MT" w:hAnsi="Tw Cen MT"/>
                <w:sz w:val="20"/>
                <w:szCs w:val="20"/>
              </w:rPr>
              <w:t xml:space="preserve"> Identify features that attract people to Mediterranean countries.</w:t>
            </w:r>
            <w:r w:rsidRPr="00A83F6E">
              <w:rPr>
                <w:rFonts w:ascii="Tw Cen MT" w:hAnsi="Tw Cen MT"/>
                <w:sz w:val="20"/>
                <w:szCs w:val="20"/>
              </w:rPr>
              <w:br/>
            </w:r>
            <w:r w:rsidRPr="00A83F6E">
              <w:rPr>
                <w:rStyle w:val="Strong"/>
                <w:rFonts w:ascii="Tw Cen MT" w:hAnsi="Tw Cen MT"/>
                <w:sz w:val="20"/>
                <w:szCs w:val="20"/>
              </w:rPr>
              <w:t>Geographical Skills:</w:t>
            </w:r>
            <w:r w:rsidRPr="00A83F6E">
              <w:rPr>
                <w:rFonts w:ascii="Tw Cen MT" w:hAnsi="Tw Cen MT"/>
                <w:sz w:val="20"/>
                <w:szCs w:val="20"/>
              </w:rPr>
              <w:t xml:space="preserve"> Use climate graphs, photographs, and travel brochures; annotate maps showing popular coastal areas and islands.</w:t>
            </w:r>
          </w:p>
        </w:tc>
        <w:tc>
          <w:tcPr>
            <w:tcW w:w="3004" w:type="dxa"/>
          </w:tcPr>
          <w:p w:rsidR="00366C82" w:rsidRPr="00A83F6E" w:rsidRDefault="00A83F6E" w:rsidP="00060B4B">
            <w:pPr>
              <w:rPr>
                <w:rFonts w:ascii="Tw Cen MT" w:eastAsia="Calibri" w:hAnsi="Tw Cen MT" w:cs="Calibri"/>
                <w:sz w:val="20"/>
                <w:szCs w:val="20"/>
              </w:rPr>
            </w:pPr>
            <w:r w:rsidRPr="00A83F6E">
              <w:rPr>
                <w:rStyle w:val="Strong"/>
                <w:rFonts w:ascii="Tw Cen MT" w:hAnsi="Tw Cen MT"/>
                <w:sz w:val="20"/>
                <w:szCs w:val="20"/>
              </w:rPr>
              <w:t>Enquiry:</w:t>
            </w:r>
            <w:r w:rsidRPr="00A83F6E">
              <w:rPr>
                <w:rFonts w:ascii="Tw Cen MT" w:hAnsi="Tw Cen MT"/>
                <w:sz w:val="20"/>
                <w:szCs w:val="20"/>
              </w:rPr>
              <w:t xml:space="preserve"> When is traffic busiest and quietest outside Cardinham School?</w:t>
            </w:r>
            <w:r w:rsidRPr="00A83F6E">
              <w:rPr>
                <w:rFonts w:ascii="Tw Cen MT" w:hAnsi="Tw Cen MT"/>
                <w:sz w:val="20"/>
                <w:szCs w:val="20"/>
              </w:rPr>
              <w:br/>
            </w:r>
            <w:r w:rsidRPr="00A83F6E">
              <w:rPr>
                <w:rStyle w:val="Strong"/>
                <w:rFonts w:ascii="Tw Cen MT" w:hAnsi="Tw Cen MT"/>
                <w:sz w:val="20"/>
                <w:szCs w:val="20"/>
              </w:rPr>
              <w:t>Concept Focus:</w:t>
            </w:r>
            <w:r w:rsidRPr="00A83F6E">
              <w:rPr>
                <w:rFonts w:ascii="Tw Cen MT" w:hAnsi="Tw Cen MT"/>
                <w:sz w:val="20"/>
                <w:szCs w:val="20"/>
              </w:rPr>
              <w:t xml:space="preserve"> Diversity – measuring change over time.</w:t>
            </w:r>
            <w:r w:rsidRPr="00A83F6E">
              <w:rPr>
                <w:rFonts w:ascii="Tw Cen MT" w:hAnsi="Tw Cen MT"/>
                <w:sz w:val="20"/>
                <w:szCs w:val="20"/>
              </w:rPr>
              <w:br/>
            </w:r>
            <w:r w:rsidRPr="00A83F6E">
              <w:rPr>
                <w:rStyle w:val="Strong"/>
                <w:rFonts w:ascii="Tw Cen MT" w:hAnsi="Tw Cen MT"/>
                <w:sz w:val="20"/>
                <w:szCs w:val="20"/>
              </w:rPr>
              <w:t>Skill:</w:t>
            </w:r>
            <w:r w:rsidRPr="00A83F6E">
              <w:rPr>
                <w:rFonts w:ascii="Tw Cen MT" w:hAnsi="Tw Cen MT"/>
                <w:sz w:val="20"/>
                <w:szCs w:val="20"/>
              </w:rPr>
              <w:t xml:space="preserve"> Use time sampling to compare traffic volumes at different points in the day.</w:t>
            </w:r>
            <w:r w:rsidRPr="00A83F6E">
              <w:rPr>
                <w:rFonts w:ascii="Tw Cen MT" w:hAnsi="Tw Cen MT"/>
                <w:sz w:val="20"/>
                <w:szCs w:val="20"/>
              </w:rPr>
              <w:br/>
            </w:r>
            <w:r w:rsidRPr="00A83F6E">
              <w:rPr>
                <w:rStyle w:val="Strong"/>
                <w:rFonts w:ascii="Tw Cen MT" w:hAnsi="Tw Cen MT"/>
                <w:sz w:val="20"/>
                <w:szCs w:val="20"/>
              </w:rPr>
              <w:t>Geographical Skills:</w:t>
            </w:r>
            <w:r w:rsidRPr="00A83F6E">
              <w:rPr>
                <w:rFonts w:ascii="Tw Cen MT" w:hAnsi="Tw Cen MT"/>
                <w:sz w:val="20"/>
                <w:szCs w:val="20"/>
              </w:rPr>
              <w:t xml:space="preserve"> Collect quantitative data (e.g., morning vs. afternoon); present results in simple charts or graphs.</w:t>
            </w:r>
          </w:p>
        </w:tc>
      </w:tr>
      <w:tr w:rsidR="00366C82" w:rsidRPr="00A83F6E" w:rsidTr="00366C82">
        <w:tc>
          <w:tcPr>
            <w:tcW w:w="1453" w:type="dxa"/>
            <w:shd w:val="clear" w:color="auto" w:fill="92D050"/>
            <w:vAlign w:val="center"/>
          </w:tcPr>
          <w:p w:rsidR="00366C82" w:rsidRPr="00A83F6E" w:rsidRDefault="00366C82" w:rsidP="00060B4B">
            <w:pPr>
              <w:jc w:val="center"/>
              <w:rPr>
                <w:rFonts w:ascii="Tw Cen MT" w:eastAsia="Calibri" w:hAnsi="Tw Cen MT" w:cs="Calibri"/>
                <w:b/>
                <w:sz w:val="20"/>
                <w:szCs w:val="20"/>
              </w:rPr>
            </w:pPr>
            <w:r w:rsidRPr="00A83F6E">
              <w:rPr>
                <w:rFonts w:ascii="Tw Cen MT" w:eastAsia="Calibri" w:hAnsi="Tw Cen MT" w:cs="Calibri"/>
                <w:b/>
                <w:sz w:val="20"/>
                <w:szCs w:val="20"/>
              </w:rPr>
              <w:t>Lesson 3</w:t>
            </w:r>
          </w:p>
        </w:tc>
        <w:tc>
          <w:tcPr>
            <w:tcW w:w="3167" w:type="dxa"/>
          </w:tcPr>
          <w:p w:rsidR="00366C82" w:rsidRPr="00A83F6E" w:rsidRDefault="000C6A75" w:rsidP="000F72FE">
            <w:pPr>
              <w:rPr>
                <w:rFonts w:ascii="Tw Cen MT" w:eastAsia="Calibri" w:hAnsi="Tw Cen MT" w:cs="Calibri"/>
                <w:sz w:val="20"/>
                <w:szCs w:val="20"/>
              </w:rPr>
            </w:pPr>
            <w:r w:rsidRPr="00A83F6E">
              <w:rPr>
                <w:rStyle w:val="Strong"/>
                <w:rFonts w:ascii="Tw Cen MT" w:hAnsi="Tw Cen MT"/>
                <w:sz w:val="20"/>
                <w:szCs w:val="20"/>
              </w:rPr>
              <w:t>Enquiry:</w:t>
            </w:r>
            <w:r w:rsidRPr="00A83F6E">
              <w:rPr>
                <w:rFonts w:ascii="Tw Cen MT" w:hAnsi="Tw Cen MT"/>
                <w:sz w:val="20"/>
                <w:szCs w:val="20"/>
              </w:rPr>
              <w:t xml:space="preserve"> Where would you choose to settle and why? (Bodmin or Cardinham?)</w:t>
            </w:r>
            <w:r w:rsidRPr="00A83F6E">
              <w:rPr>
                <w:rFonts w:ascii="Tw Cen MT" w:hAnsi="Tw Cen MT"/>
                <w:sz w:val="20"/>
                <w:szCs w:val="20"/>
              </w:rPr>
              <w:br/>
            </w:r>
            <w:r w:rsidRPr="00A83F6E">
              <w:rPr>
                <w:rStyle w:val="Strong"/>
                <w:rFonts w:ascii="Tw Cen MT" w:hAnsi="Tw Cen MT"/>
                <w:sz w:val="20"/>
                <w:szCs w:val="20"/>
              </w:rPr>
              <w:t>Concept Focus:</w:t>
            </w:r>
            <w:r w:rsidRPr="00A83F6E">
              <w:rPr>
                <w:rFonts w:ascii="Tw Cen MT" w:hAnsi="Tw Cen MT"/>
                <w:sz w:val="20"/>
                <w:szCs w:val="20"/>
              </w:rPr>
              <w:t xml:space="preserve"> Perception &amp; Representation – comparing local places.</w:t>
            </w:r>
            <w:r w:rsidRPr="00A83F6E">
              <w:rPr>
                <w:rFonts w:ascii="Tw Cen MT" w:hAnsi="Tw Cen MT"/>
                <w:sz w:val="20"/>
                <w:szCs w:val="20"/>
              </w:rPr>
              <w:br/>
            </w:r>
            <w:r w:rsidRPr="00A83F6E">
              <w:rPr>
                <w:rStyle w:val="Strong"/>
                <w:rFonts w:ascii="Tw Cen MT" w:hAnsi="Tw Cen MT"/>
                <w:sz w:val="20"/>
                <w:szCs w:val="20"/>
              </w:rPr>
              <w:lastRenderedPageBreak/>
              <w:t>Skill:</w:t>
            </w:r>
            <w:r w:rsidRPr="00A83F6E">
              <w:rPr>
                <w:rFonts w:ascii="Tw Cen MT" w:hAnsi="Tw Cen MT"/>
                <w:sz w:val="20"/>
                <w:szCs w:val="20"/>
              </w:rPr>
              <w:t xml:space="preserve"> Compare two localities and justify preferences.</w:t>
            </w:r>
            <w:r w:rsidRPr="00A83F6E">
              <w:rPr>
                <w:rFonts w:ascii="Tw Cen MT" w:hAnsi="Tw Cen MT"/>
                <w:sz w:val="20"/>
                <w:szCs w:val="20"/>
              </w:rPr>
              <w:br/>
            </w:r>
            <w:r w:rsidRPr="00A83F6E">
              <w:rPr>
                <w:rStyle w:val="Strong"/>
                <w:rFonts w:ascii="Tw Cen MT" w:hAnsi="Tw Cen MT"/>
                <w:sz w:val="20"/>
                <w:szCs w:val="20"/>
              </w:rPr>
              <w:t>Geographical Skills:</w:t>
            </w:r>
            <w:r w:rsidRPr="00A83F6E">
              <w:rPr>
                <w:rFonts w:ascii="Tw Cen MT" w:hAnsi="Tw Cen MT"/>
                <w:sz w:val="20"/>
                <w:szCs w:val="20"/>
              </w:rPr>
              <w:t xml:space="preserve"> Conduct simple fieldwork in both areas, record observations, and collect data (photos, sketches, notes).</w:t>
            </w:r>
          </w:p>
        </w:tc>
        <w:tc>
          <w:tcPr>
            <w:tcW w:w="3144" w:type="dxa"/>
          </w:tcPr>
          <w:p w:rsidR="00366C82" w:rsidRPr="00A83F6E" w:rsidRDefault="009E5B9B" w:rsidP="00060B4B">
            <w:pPr>
              <w:rPr>
                <w:rFonts w:ascii="Tw Cen MT" w:eastAsia="Calibri" w:hAnsi="Tw Cen MT" w:cs="Calibri"/>
                <w:sz w:val="20"/>
                <w:szCs w:val="20"/>
              </w:rPr>
            </w:pPr>
            <w:r w:rsidRPr="00A83F6E">
              <w:rPr>
                <w:rStyle w:val="Strong"/>
                <w:rFonts w:ascii="Tw Cen MT" w:hAnsi="Tw Cen MT"/>
                <w:sz w:val="20"/>
                <w:szCs w:val="20"/>
              </w:rPr>
              <w:lastRenderedPageBreak/>
              <w:t>Enquiry:</w:t>
            </w:r>
            <w:r w:rsidRPr="00A83F6E">
              <w:rPr>
                <w:rFonts w:ascii="Tw Cen MT" w:hAnsi="Tw Cen MT"/>
                <w:sz w:val="20"/>
                <w:szCs w:val="20"/>
              </w:rPr>
              <w:t xml:space="preserve"> Where can the 7 summits of the world be found?</w:t>
            </w:r>
            <w:r w:rsidRPr="00A83F6E">
              <w:rPr>
                <w:rFonts w:ascii="Tw Cen MT" w:hAnsi="Tw Cen MT"/>
                <w:sz w:val="20"/>
                <w:szCs w:val="20"/>
              </w:rPr>
              <w:br/>
            </w:r>
            <w:r w:rsidRPr="00A83F6E">
              <w:rPr>
                <w:rStyle w:val="Strong"/>
                <w:rFonts w:ascii="Tw Cen MT" w:hAnsi="Tw Cen MT"/>
                <w:sz w:val="20"/>
                <w:szCs w:val="20"/>
              </w:rPr>
              <w:t>Concept Focus:</w:t>
            </w:r>
            <w:r w:rsidRPr="00A83F6E">
              <w:rPr>
                <w:rFonts w:ascii="Tw Cen MT" w:hAnsi="Tw Cen MT"/>
                <w:sz w:val="20"/>
                <w:szCs w:val="20"/>
              </w:rPr>
              <w:t xml:space="preserve"> Diversity – exploring global geography.</w:t>
            </w:r>
            <w:r w:rsidRPr="00A83F6E">
              <w:rPr>
                <w:rFonts w:ascii="Tw Cen MT" w:hAnsi="Tw Cen MT"/>
                <w:sz w:val="20"/>
                <w:szCs w:val="20"/>
              </w:rPr>
              <w:br/>
            </w:r>
            <w:r w:rsidRPr="00A83F6E">
              <w:rPr>
                <w:rStyle w:val="Strong"/>
                <w:rFonts w:ascii="Tw Cen MT" w:hAnsi="Tw Cen MT"/>
                <w:sz w:val="20"/>
                <w:szCs w:val="20"/>
              </w:rPr>
              <w:t>Skill:</w:t>
            </w:r>
            <w:r w:rsidRPr="00A83F6E">
              <w:rPr>
                <w:rFonts w:ascii="Tw Cen MT" w:hAnsi="Tw Cen MT"/>
                <w:sz w:val="20"/>
                <w:szCs w:val="20"/>
              </w:rPr>
              <w:t xml:space="preserve"> Locate and identify the 7 summits on a world map.</w:t>
            </w:r>
            <w:r w:rsidRPr="00A83F6E">
              <w:rPr>
                <w:rFonts w:ascii="Tw Cen MT" w:hAnsi="Tw Cen MT"/>
                <w:sz w:val="20"/>
                <w:szCs w:val="20"/>
              </w:rPr>
              <w:br/>
            </w:r>
            <w:r w:rsidRPr="00A83F6E">
              <w:rPr>
                <w:rStyle w:val="Strong"/>
                <w:rFonts w:ascii="Tw Cen MT" w:hAnsi="Tw Cen MT"/>
                <w:sz w:val="20"/>
                <w:szCs w:val="20"/>
              </w:rPr>
              <w:lastRenderedPageBreak/>
              <w:t>Geographical Skills:</w:t>
            </w:r>
            <w:r w:rsidRPr="00A83F6E">
              <w:rPr>
                <w:rFonts w:ascii="Tw Cen MT" w:hAnsi="Tw Cen MT"/>
                <w:sz w:val="20"/>
                <w:szCs w:val="20"/>
              </w:rPr>
              <w:t xml:space="preserve"> Use atlases and globes to plot mountain ranges; use colour or symbols and keys to mark locations.</w:t>
            </w:r>
          </w:p>
        </w:tc>
        <w:tc>
          <w:tcPr>
            <w:tcW w:w="3180" w:type="dxa"/>
          </w:tcPr>
          <w:p w:rsidR="00366C82" w:rsidRPr="00A83F6E" w:rsidRDefault="00354F1D" w:rsidP="00060B4B">
            <w:pPr>
              <w:rPr>
                <w:rFonts w:ascii="Tw Cen MT" w:eastAsia="Calibri" w:hAnsi="Tw Cen MT" w:cs="Calibri"/>
                <w:sz w:val="20"/>
                <w:szCs w:val="20"/>
              </w:rPr>
            </w:pPr>
            <w:r w:rsidRPr="00A83F6E">
              <w:rPr>
                <w:rStyle w:val="Strong"/>
                <w:rFonts w:ascii="Tw Cen MT" w:hAnsi="Tw Cen MT"/>
                <w:sz w:val="20"/>
                <w:szCs w:val="20"/>
              </w:rPr>
              <w:lastRenderedPageBreak/>
              <w:t>Enquiry:</w:t>
            </w:r>
            <w:r w:rsidRPr="00A83F6E">
              <w:rPr>
                <w:rFonts w:ascii="Tw Cen MT" w:hAnsi="Tw Cen MT"/>
                <w:sz w:val="20"/>
                <w:szCs w:val="20"/>
              </w:rPr>
              <w:t xml:space="preserve"> Why are migrants coming to Greece?</w:t>
            </w:r>
            <w:r w:rsidRPr="00A83F6E">
              <w:rPr>
                <w:rFonts w:ascii="Tw Cen MT" w:hAnsi="Tw Cen MT"/>
                <w:sz w:val="20"/>
                <w:szCs w:val="20"/>
              </w:rPr>
              <w:br/>
            </w:r>
            <w:r w:rsidRPr="00A83F6E">
              <w:rPr>
                <w:rStyle w:val="Strong"/>
                <w:rFonts w:ascii="Tw Cen MT" w:hAnsi="Tw Cen MT"/>
                <w:sz w:val="20"/>
                <w:szCs w:val="20"/>
              </w:rPr>
              <w:t>Concept Focus:</w:t>
            </w:r>
            <w:r w:rsidRPr="00A83F6E">
              <w:rPr>
                <w:rFonts w:ascii="Tw Cen MT" w:hAnsi="Tw Cen MT"/>
                <w:sz w:val="20"/>
                <w:szCs w:val="20"/>
              </w:rPr>
              <w:t xml:space="preserve"> Diversity &amp; Interaction – understanding movement of people.</w:t>
            </w:r>
            <w:r w:rsidRPr="00A83F6E">
              <w:rPr>
                <w:rFonts w:ascii="Tw Cen MT" w:hAnsi="Tw Cen MT"/>
                <w:sz w:val="20"/>
                <w:szCs w:val="20"/>
              </w:rPr>
              <w:br/>
            </w:r>
            <w:r w:rsidRPr="00A83F6E">
              <w:rPr>
                <w:rStyle w:val="Strong"/>
                <w:rFonts w:ascii="Tw Cen MT" w:hAnsi="Tw Cen MT"/>
                <w:sz w:val="20"/>
                <w:szCs w:val="20"/>
              </w:rPr>
              <w:t>Skill:</w:t>
            </w:r>
            <w:r w:rsidRPr="00A83F6E">
              <w:rPr>
                <w:rFonts w:ascii="Tw Cen MT" w:hAnsi="Tw Cen MT"/>
                <w:sz w:val="20"/>
                <w:szCs w:val="20"/>
              </w:rPr>
              <w:t xml:space="preserve"> Explore reasons for migration </w:t>
            </w:r>
            <w:r w:rsidRPr="00A83F6E">
              <w:rPr>
                <w:rFonts w:ascii="Tw Cen MT" w:hAnsi="Tw Cen MT"/>
                <w:sz w:val="20"/>
                <w:szCs w:val="20"/>
              </w:rPr>
              <w:lastRenderedPageBreak/>
              <w:t>to Greece, including geography and current events.</w:t>
            </w:r>
            <w:r w:rsidRPr="00A83F6E">
              <w:rPr>
                <w:rFonts w:ascii="Tw Cen MT" w:hAnsi="Tw Cen MT"/>
                <w:sz w:val="20"/>
                <w:szCs w:val="20"/>
              </w:rPr>
              <w:br/>
            </w:r>
            <w:r w:rsidRPr="00A83F6E">
              <w:rPr>
                <w:rStyle w:val="Strong"/>
                <w:rFonts w:ascii="Tw Cen MT" w:hAnsi="Tw Cen MT"/>
                <w:sz w:val="20"/>
                <w:szCs w:val="20"/>
              </w:rPr>
              <w:t>Geographical Skills:</w:t>
            </w:r>
            <w:r w:rsidRPr="00A83F6E">
              <w:rPr>
                <w:rFonts w:ascii="Tw Cen MT" w:hAnsi="Tw Cen MT"/>
                <w:sz w:val="20"/>
                <w:szCs w:val="20"/>
              </w:rPr>
              <w:t xml:space="preserve"> Read simplified case studies; use maps to track migration routes; record feelings using a simple Likert scale.</w:t>
            </w:r>
          </w:p>
        </w:tc>
        <w:tc>
          <w:tcPr>
            <w:tcW w:w="3004" w:type="dxa"/>
          </w:tcPr>
          <w:p w:rsidR="00366C82" w:rsidRPr="00A83F6E" w:rsidRDefault="00A83F6E" w:rsidP="00060B4B">
            <w:pPr>
              <w:rPr>
                <w:rFonts w:ascii="Tw Cen MT" w:eastAsia="Calibri" w:hAnsi="Tw Cen MT" w:cs="Calibri"/>
                <w:sz w:val="20"/>
                <w:szCs w:val="20"/>
              </w:rPr>
            </w:pPr>
            <w:r w:rsidRPr="00A83F6E">
              <w:rPr>
                <w:rStyle w:val="Strong"/>
                <w:rFonts w:ascii="Tw Cen MT" w:hAnsi="Tw Cen MT"/>
                <w:sz w:val="20"/>
                <w:szCs w:val="20"/>
              </w:rPr>
              <w:lastRenderedPageBreak/>
              <w:t>Enquiry:</w:t>
            </w:r>
            <w:r w:rsidRPr="00A83F6E">
              <w:rPr>
                <w:rFonts w:ascii="Tw Cen MT" w:hAnsi="Tw Cen MT"/>
                <w:sz w:val="20"/>
                <w:szCs w:val="20"/>
              </w:rPr>
              <w:t xml:space="preserve"> What impact does the traffic flow outside the school have on the people of the village and surrounding areas?</w:t>
            </w:r>
            <w:r w:rsidRPr="00A83F6E">
              <w:rPr>
                <w:rFonts w:ascii="Tw Cen MT" w:hAnsi="Tw Cen MT"/>
                <w:sz w:val="20"/>
                <w:szCs w:val="20"/>
              </w:rPr>
              <w:br/>
            </w:r>
            <w:r w:rsidRPr="00A83F6E">
              <w:rPr>
                <w:rStyle w:val="Strong"/>
                <w:rFonts w:ascii="Tw Cen MT" w:hAnsi="Tw Cen MT"/>
                <w:sz w:val="20"/>
                <w:szCs w:val="20"/>
              </w:rPr>
              <w:t>Concept Focus:</w:t>
            </w:r>
            <w:r w:rsidRPr="00A83F6E">
              <w:rPr>
                <w:rFonts w:ascii="Tw Cen MT" w:hAnsi="Tw Cen MT"/>
                <w:sz w:val="20"/>
                <w:szCs w:val="20"/>
              </w:rPr>
              <w:t xml:space="preserve"> Perception &amp; Representation – exploring </w:t>
            </w:r>
            <w:r w:rsidRPr="00A83F6E">
              <w:rPr>
                <w:rFonts w:ascii="Tw Cen MT" w:hAnsi="Tw Cen MT"/>
                <w:sz w:val="20"/>
                <w:szCs w:val="20"/>
              </w:rPr>
              <w:lastRenderedPageBreak/>
              <w:t>people’s views.</w:t>
            </w:r>
            <w:r w:rsidRPr="00A83F6E">
              <w:rPr>
                <w:rFonts w:ascii="Tw Cen MT" w:hAnsi="Tw Cen MT"/>
                <w:sz w:val="20"/>
                <w:szCs w:val="20"/>
              </w:rPr>
              <w:br/>
            </w:r>
            <w:r w:rsidRPr="00A83F6E">
              <w:rPr>
                <w:rStyle w:val="Strong"/>
                <w:rFonts w:ascii="Tw Cen MT" w:hAnsi="Tw Cen MT"/>
                <w:sz w:val="20"/>
                <w:szCs w:val="20"/>
              </w:rPr>
              <w:t>Skill:</w:t>
            </w:r>
            <w:r w:rsidRPr="00A83F6E">
              <w:rPr>
                <w:rFonts w:ascii="Tw Cen MT" w:hAnsi="Tw Cen MT"/>
                <w:sz w:val="20"/>
                <w:szCs w:val="20"/>
              </w:rPr>
              <w:t xml:space="preserve"> Design and use a questionnaire to collect data from community members (e.g., parents, residents, staff).</w:t>
            </w:r>
            <w:r w:rsidRPr="00A83F6E">
              <w:rPr>
                <w:rFonts w:ascii="Tw Cen MT" w:hAnsi="Tw Cen MT"/>
                <w:sz w:val="20"/>
                <w:szCs w:val="20"/>
              </w:rPr>
              <w:br/>
            </w:r>
            <w:r w:rsidRPr="00A83F6E">
              <w:rPr>
                <w:rStyle w:val="Strong"/>
                <w:rFonts w:ascii="Tw Cen MT" w:hAnsi="Tw Cen MT"/>
                <w:sz w:val="20"/>
                <w:szCs w:val="20"/>
              </w:rPr>
              <w:t>Geographical Skills:</w:t>
            </w:r>
            <w:r w:rsidRPr="00A83F6E">
              <w:rPr>
                <w:rFonts w:ascii="Tw Cen MT" w:hAnsi="Tw Cen MT"/>
                <w:sz w:val="20"/>
                <w:szCs w:val="20"/>
              </w:rPr>
              <w:t xml:space="preserve"> Use digital audio to record interviews; summarise findings using a pictogram or bar chart.</w:t>
            </w:r>
          </w:p>
        </w:tc>
      </w:tr>
      <w:tr w:rsidR="00366C82" w:rsidRPr="00A83F6E" w:rsidTr="00366C82">
        <w:tc>
          <w:tcPr>
            <w:tcW w:w="1453" w:type="dxa"/>
            <w:shd w:val="clear" w:color="auto" w:fill="92D050"/>
            <w:vAlign w:val="center"/>
          </w:tcPr>
          <w:p w:rsidR="00366C82" w:rsidRPr="00A83F6E" w:rsidRDefault="00366C82" w:rsidP="00060B4B">
            <w:pPr>
              <w:jc w:val="center"/>
              <w:rPr>
                <w:rFonts w:ascii="Tw Cen MT" w:eastAsia="Calibri" w:hAnsi="Tw Cen MT" w:cs="Calibri"/>
                <w:b/>
                <w:sz w:val="20"/>
                <w:szCs w:val="20"/>
              </w:rPr>
            </w:pPr>
            <w:r w:rsidRPr="00A83F6E">
              <w:rPr>
                <w:rFonts w:ascii="Tw Cen MT" w:eastAsia="Calibri" w:hAnsi="Tw Cen MT" w:cs="Calibri"/>
                <w:b/>
                <w:sz w:val="20"/>
                <w:szCs w:val="20"/>
              </w:rPr>
              <w:lastRenderedPageBreak/>
              <w:t>Lesson 4</w:t>
            </w:r>
          </w:p>
        </w:tc>
        <w:tc>
          <w:tcPr>
            <w:tcW w:w="3167" w:type="dxa"/>
          </w:tcPr>
          <w:p w:rsidR="00366C82" w:rsidRPr="00A83F6E" w:rsidRDefault="000C6A75" w:rsidP="000F72FE">
            <w:pPr>
              <w:rPr>
                <w:rFonts w:ascii="Tw Cen MT" w:eastAsia="Calibri" w:hAnsi="Tw Cen MT" w:cs="Calibri"/>
                <w:sz w:val="20"/>
                <w:szCs w:val="20"/>
              </w:rPr>
            </w:pPr>
            <w:r w:rsidRPr="00A83F6E">
              <w:rPr>
                <w:rStyle w:val="Strong"/>
                <w:rFonts w:ascii="Tw Cen MT" w:hAnsi="Tw Cen MT"/>
                <w:sz w:val="20"/>
                <w:szCs w:val="20"/>
              </w:rPr>
              <w:t>Enquiry:</w:t>
            </w:r>
            <w:r w:rsidRPr="00A83F6E">
              <w:rPr>
                <w:rFonts w:ascii="Tw Cen MT" w:hAnsi="Tw Cen MT"/>
                <w:sz w:val="20"/>
                <w:szCs w:val="20"/>
              </w:rPr>
              <w:t xml:space="preserve"> Is the housing development in Bodmin good or bad for our local area?</w:t>
            </w:r>
            <w:r w:rsidRPr="00A83F6E">
              <w:rPr>
                <w:rFonts w:ascii="Tw Cen MT" w:hAnsi="Tw Cen MT"/>
                <w:sz w:val="20"/>
                <w:szCs w:val="20"/>
              </w:rPr>
              <w:br/>
            </w:r>
            <w:r w:rsidRPr="00A83F6E">
              <w:rPr>
                <w:rStyle w:val="Strong"/>
                <w:rFonts w:ascii="Tw Cen MT" w:hAnsi="Tw Cen MT"/>
                <w:sz w:val="20"/>
                <w:szCs w:val="20"/>
              </w:rPr>
              <w:t>Concept Focus:</w:t>
            </w:r>
            <w:r w:rsidRPr="00A83F6E">
              <w:rPr>
                <w:rFonts w:ascii="Tw Cen MT" w:hAnsi="Tw Cen MT"/>
                <w:sz w:val="20"/>
                <w:szCs w:val="20"/>
              </w:rPr>
              <w:t xml:space="preserve"> Perception &amp; Representation – evaluating community change.</w:t>
            </w:r>
            <w:r w:rsidRPr="00A83F6E">
              <w:rPr>
                <w:rFonts w:ascii="Tw Cen MT" w:hAnsi="Tw Cen MT"/>
                <w:sz w:val="20"/>
                <w:szCs w:val="20"/>
              </w:rPr>
              <w:br/>
            </w:r>
            <w:r w:rsidRPr="00A83F6E">
              <w:rPr>
                <w:rStyle w:val="Strong"/>
                <w:rFonts w:ascii="Tw Cen MT" w:hAnsi="Tw Cen MT"/>
                <w:sz w:val="20"/>
                <w:szCs w:val="20"/>
              </w:rPr>
              <w:t>Skill:</w:t>
            </w:r>
            <w:r w:rsidRPr="00A83F6E">
              <w:rPr>
                <w:rFonts w:ascii="Tw Cen MT" w:hAnsi="Tw Cen MT"/>
                <w:sz w:val="20"/>
                <w:szCs w:val="20"/>
              </w:rPr>
              <w:t xml:space="preserve"> Develop arguments for and against new developments using geographical evidence.</w:t>
            </w:r>
            <w:r w:rsidRPr="00A83F6E">
              <w:rPr>
                <w:rFonts w:ascii="Tw Cen MT" w:hAnsi="Tw Cen MT"/>
                <w:sz w:val="20"/>
                <w:szCs w:val="20"/>
              </w:rPr>
              <w:br/>
            </w:r>
            <w:r w:rsidRPr="00A83F6E">
              <w:rPr>
                <w:rStyle w:val="Strong"/>
                <w:rFonts w:ascii="Tw Cen MT" w:hAnsi="Tw Cen MT"/>
                <w:sz w:val="20"/>
                <w:szCs w:val="20"/>
              </w:rPr>
              <w:t>Geographical Skills:</w:t>
            </w:r>
            <w:r w:rsidRPr="00A83F6E">
              <w:rPr>
                <w:rFonts w:ascii="Tw Cen MT" w:hAnsi="Tw Cen MT"/>
                <w:sz w:val="20"/>
                <w:szCs w:val="20"/>
              </w:rPr>
              <w:t xml:space="preserve"> Analyse maps or plans showing development sites; interview community members; record opinions.</w:t>
            </w:r>
          </w:p>
        </w:tc>
        <w:tc>
          <w:tcPr>
            <w:tcW w:w="3144" w:type="dxa"/>
          </w:tcPr>
          <w:p w:rsidR="00366C82" w:rsidRPr="00A83F6E" w:rsidRDefault="009E5B9B" w:rsidP="00060B4B">
            <w:pPr>
              <w:rPr>
                <w:rFonts w:ascii="Tw Cen MT" w:eastAsia="Calibri" w:hAnsi="Tw Cen MT" w:cs="Calibri"/>
                <w:sz w:val="20"/>
                <w:szCs w:val="20"/>
              </w:rPr>
            </w:pPr>
            <w:r w:rsidRPr="00A83F6E">
              <w:rPr>
                <w:rStyle w:val="Strong"/>
                <w:rFonts w:ascii="Tw Cen MT" w:hAnsi="Tw Cen MT"/>
                <w:sz w:val="20"/>
                <w:szCs w:val="20"/>
              </w:rPr>
              <w:t>Enquiry:</w:t>
            </w:r>
            <w:r w:rsidRPr="00A83F6E">
              <w:rPr>
                <w:rFonts w:ascii="Tw Cen MT" w:hAnsi="Tw Cen MT"/>
                <w:sz w:val="20"/>
                <w:szCs w:val="20"/>
              </w:rPr>
              <w:t xml:space="preserve"> Where can mountains be found in the UK?</w:t>
            </w:r>
            <w:r w:rsidRPr="00A83F6E">
              <w:rPr>
                <w:rFonts w:ascii="Tw Cen MT" w:hAnsi="Tw Cen MT"/>
                <w:sz w:val="20"/>
                <w:szCs w:val="20"/>
              </w:rPr>
              <w:br/>
            </w:r>
            <w:r w:rsidRPr="00A83F6E">
              <w:rPr>
                <w:rStyle w:val="Strong"/>
                <w:rFonts w:ascii="Tw Cen MT" w:hAnsi="Tw Cen MT"/>
                <w:sz w:val="20"/>
                <w:szCs w:val="20"/>
              </w:rPr>
              <w:t>Concept Focus:</w:t>
            </w:r>
            <w:r w:rsidRPr="00A83F6E">
              <w:rPr>
                <w:rFonts w:ascii="Tw Cen MT" w:hAnsi="Tw Cen MT"/>
                <w:sz w:val="20"/>
                <w:szCs w:val="20"/>
              </w:rPr>
              <w:t xml:space="preserve"> Diversity – applying global learning locally.</w:t>
            </w:r>
            <w:r w:rsidRPr="00A83F6E">
              <w:rPr>
                <w:rFonts w:ascii="Tw Cen MT" w:hAnsi="Tw Cen MT"/>
                <w:sz w:val="20"/>
                <w:szCs w:val="20"/>
              </w:rPr>
              <w:br/>
            </w:r>
            <w:r w:rsidRPr="00A83F6E">
              <w:rPr>
                <w:rStyle w:val="Strong"/>
                <w:rFonts w:ascii="Tw Cen MT" w:hAnsi="Tw Cen MT"/>
                <w:sz w:val="20"/>
                <w:szCs w:val="20"/>
              </w:rPr>
              <w:t>Skill:</w:t>
            </w:r>
            <w:r w:rsidRPr="00A83F6E">
              <w:rPr>
                <w:rFonts w:ascii="Tw Cen MT" w:hAnsi="Tw Cen MT"/>
                <w:sz w:val="20"/>
                <w:szCs w:val="20"/>
              </w:rPr>
              <w:t xml:space="preserve"> Identify and name major mountain ranges in the UK (e.g., the Highlands, Snowdonia, Lake District).</w:t>
            </w:r>
            <w:r w:rsidRPr="00A83F6E">
              <w:rPr>
                <w:rFonts w:ascii="Tw Cen MT" w:hAnsi="Tw Cen MT"/>
                <w:sz w:val="20"/>
                <w:szCs w:val="20"/>
              </w:rPr>
              <w:br/>
            </w:r>
            <w:r w:rsidRPr="00A83F6E">
              <w:rPr>
                <w:rStyle w:val="Strong"/>
                <w:rFonts w:ascii="Tw Cen MT" w:hAnsi="Tw Cen MT"/>
                <w:sz w:val="20"/>
                <w:szCs w:val="20"/>
              </w:rPr>
              <w:t>Geographical Skills:</w:t>
            </w:r>
            <w:r w:rsidRPr="00A83F6E">
              <w:rPr>
                <w:rFonts w:ascii="Tw Cen MT" w:hAnsi="Tw Cen MT"/>
                <w:sz w:val="20"/>
                <w:szCs w:val="20"/>
              </w:rPr>
              <w:t xml:space="preserve"> Use maps and digital tools to locate UK mountain ranges; label and annotate maps with features and heights.</w:t>
            </w:r>
          </w:p>
        </w:tc>
        <w:tc>
          <w:tcPr>
            <w:tcW w:w="3180" w:type="dxa"/>
          </w:tcPr>
          <w:p w:rsidR="00366C82" w:rsidRPr="00A83F6E" w:rsidRDefault="00354F1D" w:rsidP="00060B4B">
            <w:pPr>
              <w:rPr>
                <w:rFonts w:ascii="Tw Cen MT" w:eastAsia="Calibri" w:hAnsi="Tw Cen MT" w:cs="Calibri"/>
                <w:sz w:val="20"/>
                <w:szCs w:val="20"/>
              </w:rPr>
            </w:pPr>
            <w:r w:rsidRPr="00A83F6E">
              <w:rPr>
                <w:rStyle w:val="Strong"/>
                <w:rFonts w:ascii="Tw Cen MT" w:hAnsi="Tw Cen MT"/>
                <w:sz w:val="20"/>
                <w:szCs w:val="20"/>
              </w:rPr>
              <w:t>Enquiry:</w:t>
            </w:r>
            <w:r w:rsidRPr="00A83F6E">
              <w:rPr>
                <w:rFonts w:ascii="Tw Cen MT" w:hAnsi="Tw Cen MT"/>
                <w:sz w:val="20"/>
                <w:szCs w:val="20"/>
              </w:rPr>
              <w:t xml:space="preserve"> What is the landscape of Greece like today?</w:t>
            </w:r>
            <w:r w:rsidRPr="00A83F6E">
              <w:rPr>
                <w:rFonts w:ascii="Tw Cen MT" w:hAnsi="Tw Cen MT"/>
                <w:sz w:val="20"/>
                <w:szCs w:val="20"/>
              </w:rPr>
              <w:br/>
            </w:r>
            <w:r w:rsidRPr="00A83F6E">
              <w:rPr>
                <w:rStyle w:val="Strong"/>
                <w:rFonts w:ascii="Tw Cen MT" w:hAnsi="Tw Cen MT"/>
                <w:sz w:val="20"/>
                <w:szCs w:val="20"/>
              </w:rPr>
              <w:t>Concept Focus:</w:t>
            </w:r>
            <w:r w:rsidRPr="00A83F6E">
              <w:rPr>
                <w:rFonts w:ascii="Tw Cen MT" w:hAnsi="Tw Cen MT"/>
                <w:sz w:val="20"/>
                <w:szCs w:val="20"/>
              </w:rPr>
              <w:t xml:space="preserve"> Interaction – describing Greece’s human and physical geography.</w:t>
            </w:r>
            <w:r w:rsidRPr="00A83F6E">
              <w:rPr>
                <w:rFonts w:ascii="Tw Cen MT" w:hAnsi="Tw Cen MT"/>
                <w:sz w:val="20"/>
                <w:szCs w:val="20"/>
              </w:rPr>
              <w:br/>
            </w:r>
            <w:r w:rsidRPr="00A83F6E">
              <w:rPr>
                <w:rStyle w:val="Strong"/>
                <w:rFonts w:ascii="Tw Cen MT" w:hAnsi="Tw Cen MT"/>
                <w:sz w:val="20"/>
                <w:szCs w:val="20"/>
              </w:rPr>
              <w:t>Skill:</w:t>
            </w:r>
            <w:r w:rsidRPr="00A83F6E">
              <w:rPr>
                <w:rFonts w:ascii="Tw Cen MT" w:hAnsi="Tw Cen MT"/>
                <w:sz w:val="20"/>
                <w:szCs w:val="20"/>
              </w:rPr>
              <w:t xml:space="preserve"> Identify and describe features such as coastlines, mountains, forests, and urban areas.</w:t>
            </w:r>
            <w:r w:rsidRPr="00A83F6E">
              <w:rPr>
                <w:rFonts w:ascii="Tw Cen MT" w:hAnsi="Tw Cen MT"/>
                <w:sz w:val="20"/>
                <w:szCs w:val="20"/>
              </w:rPr>
              <w:br/>
            </w:r>
            <w:r w:rsidRPr="00A83F6E">
              <w:rPr>
                <w:rStyle w:val="Strong"/>
                <w:rFonts w:ascii="Tw Cen MT" w:hAnsi="Tw Cen MT"/>
                <w:sz w:val="20"/>
                <w:szCs w:val="20"/>
              </w:rPr>
              <w:t>Geographical Skills:</w:t>
            </w:r>
            <w:r w:rsidRPr="00A83F6E">
              <w:rPr>
                <w:rFonts w:ascii="Tw Cen MT" w:hAnsi="Tw Cen MT"/>
                <w:sz w:val="20"/>
                <w:szCs w:val="20"/>
              </w:rPr>
              <w:t xml:space="preserve"> Label maps and images; use symbols and colours to record key physical features.</w:t>
            </w:r>
          </w:p>
        </w:tc>
        <w:tc>
          <w:tcPr>
            <w:tcW w:w="3004" w:type="dxa"/>
          </w:tcPr>
          <w:p w:rsidR="00366C82" w:rsidRPr="00A83F6E" w:rsidRDefault="00A83F6E" w:rsidP="00060B4B">
            <w:pPr>
              <w:rPr>
                <w:rFonts w:ascii="Tw Cen MT" w:eastAsia="Calibri" w:hAnsi="Tw Cen MT" w:cs="Calibri"/>
                <w:sz w:val="20"/>
                <w:szCs w:val="20"/>
              </w:rPr>
            </w:pPr>
            <w:r w:rsidRPr="00A83F6E">
              <w:rPr>
                <w:rStyle w:val="Strong"/>
                <w:rFonts w:ascii="Tw Cen MT" w:hAnsi="Tw Cen MT"/>
                <w:sz w:val="20"/>
                <w:szCs w:val="20"/>
              </w:rPr>
              <w:t>Enquiry:</w:t>
            </w:r>
            <w:r w:rsidRPr="00A83F6E">
              <w:rPr>
                <w:rFonts w:ascii="Tw Cen MT" w:hAnsi="Tw Cen MT"/>
                <w:sz w:val="20"/>
                <w:szCs w:val="20"/>
              </w:rPr>
              <w:t xml:space="preserve"> How can we record and present our traffic investigation?</w:t>
            </w:r>
            <w:r w:rsidRPr="00A83F6E">
              <w:rPr>
                <w:rFonts w:ascii="Tw Cen MT" w:hAnsi="Tw Cen MT"/>
                <w:sz w:val="20"/>
                <w:szCs w:val="20"/>
              </w:rPr>
              <w:br/>
            </w:r>
            <w:r w:rsidRPr="00A83F6E">
              <w:rPr>
                <w:rStyle w:val="Strong"/>
                <w:rFonts w:ascii="Tw Cen MT" w:hAnsi="Tw Cen MT"/>
                <w:sz w:val="20"/>
                <w:szCs w:val="20"/>
              </w:rPr>
              <w:t>Concept Focus:</w:t>
            </w:r>
            <w:r w:rsidRPr="00A83F6E">
              <w:rPr>
                <w:rFonts w:ascii="Tw Cen MT" w:hAnsi="Tw Cen MT"/>
                <w:sz w:val="20"/>
                <w:szCs w:val="20"/>
              </w:rPr>
              <w:t xml:space="preserve"> Interaction – analysing and interpreting results.</w:t>
            </w:r>
            <w:r w:rsidRPr="00A83F6E">
              <w:rPr>
                <w:rFonts w:ascii="Tw Cen MT" w:hAnsi="Tw Cen MT"/>
                <w:sz w:val="20"/>
                <w:szCs w:val="20"/>
              </w:rPr>
              <w:br/>
            </w:r>
            <w:r w:rsidRPr="00A83F6E">
              <w:rPr>
                <w:rStyle w:val="Strong"/>
                <w:rFonts w:ascii="Tw Cen MT" w:hAnsi="Tw Cen MT"/>
                <w:sz w:val="20"/>
                <w:szCs w:val="20"/>
              </w:rPr>
              <w:t>Skill:</w:t>
            </w:r>
            <w:r w:rsidRPr="00A83F6E">
              <w:rPr>
                <w:rFonts w:ascii="Tw Cen MT" w:hAnsi="Tw Cen MT"/>
                <w:sz w:val="20"/>
                <w:szCs w:val="20"/>
              </w:rPr>
              <w:t xml:space="preserve"> Collate all collected data (counts, interviews, photos) to identify key patterns.</w:t>
            </w:r>
            <w:r w:rsidRPr="00A83F6E">
              <w:rPr>
                <w:rFonts w:ascii="Tw Cen MT" w:hAnsi="Tw Cen MT"/>
                <w:sz w:val="20"/>
                <w:szCs w:val="20"/>
              </w:rPr>
              <w:br/>
            </w:r>
            <w:r w:rsidRPr="00A83F6E">
              <w:rPr>
                <w:rStyle w:val="Strong"/>
                <w:rFonts w:ascii="Tw Cen MT" w:hAnsi="Tw Cen MT"/>
                <w:sz w:val="20"/>
                <w:szCs w:val="20"/>
              </w:rPr>
              <w:t>Geographical Skills:</w:t>
            </w:r>
            <w:r w:rsidRPr="00A83F6E">
              <w:rPr>
                <w:rFonts w:ascii="Tw Cen MT" w:hAnsi="Tw Cen MT"/>
                <w:sz w:val="20"/>
                <w:szCs w:val="20"/>
              </w:rPr>
              <w:t xml:space="preserve"> Annotate photographs; use graphs or maps to present findings visually.</w:t>
            </w:r>
          </w:p>
        </w:tc>
      </w:tr>
      <w:tr w:rsidR="00366C82" w:rsidRPr="00A83F6E" w:rsidTr="00366C82">
        <w:tc>
          <w:tcPr>
            <w:tcW w:w="1453" w:type="dxa"/>
            <w:shd w:val="clear" w:color="auto" w:fill="92D050"/>
            <w:vAlign w:val="center"/>
          </w:tcPr>
          <w:p w:rsidR="00366C82" w:rsidRPr="00A83F6E" w:rsidRDefault="00366C82" w:rsidP="00060B4B">
            <w:pPr>
              <w:jc w:val="center"/>
              <w:rPr>
                <w:rFonts w:ascii="Tw Cen MT" w:eastAsia="Calibri" w:hAnsi="Tw Cen MT" w:cs="Calibri"/>
                <w:b/>
                <w:sz w:val="20"/>
                <w:szCs w:val="20"/>
              </w:rPr>
            </w:pPr>
            <w:r w:rsidRPr="00A83F6E">
              <w:rPr>
                <w:rFonts w:ascii="Tw Cen MT" w:eastAsia="Calibri" w:hAnsi="Tw Cen MT" w:cs="Calibri"/>
                <w:b/>
                <w:sz w:val="20"/>
                <w:szCs w:val="20"/>
              </w:rPr>
              <w:t>Lesson 5</w:t>
            </w:r>
          </w:p>
        </w:tc>
        <w:tc>
          <w:tcPr>
            <w:tcW w:w="3167" w:type="dxa"/>
          </w:tcPr>
          <w:p w:rsidR="00366C82" w:rsidRPr="00A83F6E" w:rsidRDefault="000C6A75" w:rsidP="000F72FE">
            <w:pPr>
              <w:tabs>
                <w:tab w:val="left" w:pos="900"/>
              </w:tabs>
              <w:rPr>
                <w:rFonts w:ascii="Tw Cen MT" w:eastAsia="Calibri" w:hAnsi="Tw Cen MT" w:cs="Calibri"/>
                <w:sz w:val="20"/>
                <w:szCs w:val="20"/>
              </w:rPr>
            </w:pPr>
            <w:r w:rsidRPr="00A83F6E">
              <w:rPr>
                <w:rStyle w:val="Strong"/>
                <w:rFonts w:ascii="Tw Cen MT" w:hAnsi="Tw Cen MT"/>
                <w:sz w:val="20"/>
                <w:szCs w:val="20"/>
              </w:rPr>
              <w:t>Enquiry:</w:t>
            </w:r>
            <w:r w:rsidRPr="00A83F6E">
              <w:rPr>
                <w:rFonts w:ascii="Tw Cen MT" w:hAnsi="Tw Cen MT"/>
                <w:sz w:val="20"/>
                <w:szCs w:val="20"/>
              </w:rPr>
              <w:t xml:space="preserve"> How do settlements change over time?</w:t>
            </w:r>
            <w:r w:rsidRPr="00A83F6E">
              <w:rPr>
                <w:rFonts w:ascii="Tw Cen MT" w:hAnsi="Tw Cen MT"/>
                <w:sz w:val="20"/>
                <w:szCs w:val="20"/>
              </w:rPr>
              <w:br/>
            </w:r>
            <w:r w:rsidRPr="00A83F6E">
              <w:rPr>
                <w:rStyle w:val="Strong"/>
                <w:rFonts w:ascii="Tw Cen MT" w:hAnsi="Tw Cen MT"/>
                <w:sz w:val="20"/>
                <w:szCs w:val="20"/>
              </w:rPr>
              <w:t>Concept Focus:</w:t>
            </w:r>
            <w:r w:rsidRPr="00A83F6E">
              <w:rPr>
                <w:rFonts w:ascii="Tw Cen MT" w:hAnsi="Tw Cen MT"/>
                <w:sz w:val="20"/>
                <w:szCs w:val="20"/>
              </w:rPr>
              <w:t xml:space="preserve"> Change and Interaction – understanding growth and adaptation.</w:t>
            </w:r>
            <w:r w:rsidRPr="00A83F6E">
              <w:rPr>
                <w:rFonts w:ascii="Tw Cen MT" w:hAnsi="Tw Cen MT"/>
                <w:sz w:val="20"/>
                <w:szCs w:val="20"/>
              </w:rPr>
              <w:br/>
            </w:r>
            <w:r w:rsidRPr="00A83F6E">
              <w:rPr>
                <w:rStyle w:val="Strong"/>
                <w:rFonts w:ascii="Tw Cen MT" w:hAnsi="Tw Cen MT"/>
                <w:sz w:val="20"/>
                <w:szCs w:val="20"/>
              </w:rPr>
              <w:t>Skill:</w:t>
            </w:r>
            <w:r w:rsidRPr="00A83F6E">
              <w:rPr>
                <w:rFonts w:ascii="Tw Cen MT" w:hAnsi="Tw Cen MT"/>
                <w:sz w:val="20"/>
                <w:szCs w:val="20"/>
              </w:rPr>
              <w:t xml:space="preserve"> Describe how settlements evolve as needs and populations change.</w:t>
            </w:r>
            <w:r w:rsidRPr="00A83F6E">
              <w:rPr>
                <w:rFonts w:ascii="Tw Cen MT" w:hAnsi="Tw Cen MT"/>
                <w:sz w:val="20"/>
                <w:szCs w:val="20"/>
              </w:rPr>
              <w:br/>
            </w:r>
            <w:r w:rsidRPr="00A83F6E">
              <w:rPr>
                <w:rStyle w:val="Strong"/>
                <w:rFonts w:ascii="Tw Cen MT" w:hAnsi="Tw Cen MT"/>
                <w:sz w:val="20"/>
                <w:szCs w:val="20"/>
              </w:rPr>
              <w:t>Geographical Skills:</w:t>
            </w:r>
            <w:r w:rsidRPr="00A83F6E">
              <w:rPr>
                <w:rFonts w:ascii="Tw Cen MT" w:hAnsi="Tw Cen MT"/>
                <w:sz w:val="20"/>
                <w:szCs w:val="20"/>
              </w:rPr>
              <w:t xml:space="preserve"> Use historical maps and photos to compare past and present features of Bodmin or Cardinham.</w:t>
            </w:r>
          </w:p>
        </w:tc>
        <w:tc>
          <w:tcPr>
            <w:tcW w:w="3144" w:type="dxa"/>
          </w:tcPr>
          <w:p w:rsidR="00366C82" w:rsidRPr="00A83F6E" w:rsidRDefault="009E5B9B" w:rsidP="00060B4B">
            <w:pPr>
              <w:rPr>
                <w:rFonts w:ascii="Tw Cen MT" w:eastAsia="Calibri" w:hAnsi="Tw Cen MT" w:cs="Calibri"/>
                <w:sz w:val="20"/>
                <w:szCs w:val="20"/>
              </w:rPr>
            </w:pPr>
            <w:r w:rsidRPr="00A83F6E">
              <w:rPr>
                <w:rStyle w:val="Strong"/>
                <w:rFonts w:ascii="Tw Cen MT" w:hAnsi="Tw Cen MT"/>
                <w:sz w:val="20"/>
                <w:szCs w:val="20"/>
              </w:rPr>
              <w:t>Enquiry:</w:t>
            </w:r>
            <w:r w:rsidRPr="00A83F6E">
              <w:rPr>
                <w:rFonts w:ascii="Tw Cen MT" w:hAnsi="Tw Cen MT"/>
                <w:sz w:val="20"/>
                <w:szCs w:val="20"/>
              </w:rPr>
              <w:t xml:space="preserve"> How do people live alongside mountains?</w:t>
            </w:r>
            <w:r w:rsidRPr="00A83F6E">
              <w:rPr>
                <w:rFonts w:ascii="Tw Cen MT" w:hAnsi="Tw Cen MT"/>
                <w:sz w:val="20"/>
                <w:szCs w:val="20"/>
              </w:rPr>
              <w:br/>
            </w:r>
            <w:r w:rsidRPr="00A83F6E">
              <w:rPr>
                <w:rStyle w:val="Strong"/>
                <w:rFonts w:ascii="Tw Cen MT" w:hAnsi="Tw Cen MT"/>
                <w:sz w:val="20"/>
                <w:szCs w:val="20"/>
              </w:rPr>
              <w:t>Concept Focus:</w:t>
            </w:r>
            <w:r w:rsidRPr="00A83F6E">
              <w:rPr>
                <w:rFonts w:ascii="Tw Cen MT" w:hAnsi="Tw Cen MT"/>
                <w:sz w:val="20"/>
                <w:szCs w:val="20"/>
              </w:rPr>
              <w:t xml:space="preserve"> Interaction – human adaptation to environment.</w:t>
            </w:r>
            <w:r w:rsidRPr="00A83F6E">
              <w:rPr>
                <w:rFonts w:ascii="Tw Cen MT" w:hAnsi="Tw Cen MT"/>
                <w:sz w:val="20"/>
                <w:szCs w:val="20"/>
              </w:rPr>
              <w:br/>
            </w:r>
            <w:r w:rsidRPr="00A83F6E">
              <w:rPr>
                <w:rStyle w:val="Strong"/>
                <w:rFonts w:ascii="Tw Cen MT" w:hAnsi="Tw Cen MT"/>
                <w:sz w:val="20"/>
                <w:szCs w:val="20"/>
              </w:rPr>
              <w:t>Skill:</w:t>
            </w:r>
            <w:r w:rsidRPr="00A83F6E">
              <w:rPr>
                <w:rFonts w:ascii="Tw Cen MT" w:hAnsi="Tw Cen MT"/>
                <w:sz w:val="20"/>
                <w:szCs w:val="20"/>
              </w:rPr>
              <w:t xml:space="preserve"> Understand how people use, protect, and adapt to mountain environments.</w:t>
            </w:r>
            <w:r w:rsidRPr="00A83F6E">
              <w:rPr>
                <w:rFonts w:ascii="Tw Cen MT" w:hAnsi="Tw Cen MT"/>
                <w:sz w:val="20"/>
                <w:szCs w:val="20"/>
              </w:rPr>
              <w:br/>
            </w:r>
            <w:r w:rsidRPr="00A83F6E">
              <w:rPr>
                <w:rStyle w:val="Strong"/>
                <w:rFonts w:ascii="Tw Cen MT" w:hAnsi="Tw Cen MT"/>
                <w:sz w:val="20"/>
                <w:szCs w:val="20"/>
              </w:rPr>
              <w:t>Geographical Skills:</w:t>
            </w:r>
            <w:r w:rsidRPr="00A83F6E">
              <w:rPr>
                <w:rFonts w:ascii="Tw Cen MT" w:hAnsi="Tw Cen MT"/>
                <w:sz w:val="20"/>
                <w:szCs w:val="20"/>
              </w:rPr>
              <w:t xml:space="preserve"> Study photographs and short case studies (e.g., farming, tourism, transport); annotate maps to show how people use mountain land.</w:t>
            </w:r>
          </w:p>
        </w:tc>
        <w:tc>
          <w:tcPr>
            <w:tcW w:w="3180" w:type="dxa"/>
          </w:tcPr>
          <w:p w:rsidR="00366C82" w:rsidRPr="00A83F6E" w:rsidRDefault="00354F1D" w:rsidP="00060B4B">
            <w:pPr>
              <w:rPr>
                <w:rFonts w:ascii="Tw Cen MT" w:eastAsia="Calibri" w:hAnsi="Tw Cen MT" w:cs="Calibri"/>
                <w:sz w:val="20"/>
                <w:szCs w:val="20"/>
              </w:rPr>
            </w:pPr>
            <w:r w:rsidRPr="00A83F6E">
              <w:rPr>
                <w:rStyle w:val="Strong"/>
                <w:rFonts w:ascii="Tw Cen MT" w:hAnsi="Tw Cen MT"/>
                <w:sz w:val="20"/>
                <w:szCs w:val="20"/>
              </w:rPr>
              <w:t>Enquiry:</w:t>
            </w:r>
            <w:r w:rsidRPr="00A83F6E">
              <w:rPr>
                <w:rFonts w:ascii="Tw Cen MT" w:hAnsi="Tw Cen MT"/>
                <w:sz w:val="20"/>
                <w:szCs w:val="20"/>
              </w:rPr>
              <w:t xml:space="preserve"> Where would you visit in Athens?</w:t>
            </w:r>
            <w:r w:rsidRPr="00A83F6E">
              <w:rPr>
                <w:rFonts w:ascii="Tw Cen MT" w:hAnsi="Tw Cen MT"/>
                <w:sz w:val="20"/>
                <w:szCs w:val="20"/>
              </w:rPr>
              <w:br/>
            </w:r>
            <w:r w:rsidRPr="00A83F6E">
              <w:rPr>
                <w:rStyle w:val="Strong"/>
                <w:rFonts w:ascii="Tw Cen MT" w:hAnsi="Tw Cen MT"/>
                <w:sz w:val="20"/>
                <w:szCs w:val="20"/>
              </w:rPr>
              <w:t>Concept Focus:</w:t>
            </w:r>
            <w:r w:rsidRPr="00A83F6E">
              <w:rPr>
                <w:rFonts w:ascii="Tw Cen MT" w:hAnsi="Tw Cen MT"/>
                <w:sz w:val="20"/>
                <w:szCs w:val="20"/>
              </w:rPr>
              <w:t xml:space="preserve"> Perception &amp; Representation – identifying landmarks and tourist attractions.</w:t>
            </w:r>
            <w:r w:rsidRPr="00A83F6E">
              <w:rPr>
                <w:rFonts w:ascii="Tw Cen MT" w:hAnsi="Tw Cen MT"/>
                <w:sz w:val="20"/>
                <w:szCs w:val="20"/>
              </w:rPr>
              <w:br/>
            </w:r>
            <w:r w:rsidRPr="00A83F6E">
              <w:rPr>
                <w:rStyle w:val="Strong"/>
                <w:rFonts w:ascii="Tw Cen MT" w:hAnsi="Tw Cen MT"/>
                <w:sz w:val="20"/>
                <w:szCs w:val="20"/>
              </w:rPr>
              <w:t>Skill:</w:t>
            </w:r>
            <w:r w:rsidRPr="00A83F6E">
              <w:rPr>
                <w:rFonts w:ascii="Tw Cen MT" w:hAnsi="Tw Cen MT"/>
                <w:sz w:val="20"/>
                <w:szCs w:val="20"/>
              </w:rPr>
              <w:t xml:space="preserve"> Describe and locate famous sites in Athens (e.g., Acropolis, Parthenon).</w:t>
            </w:r>
            <w:r w:rsidRPr="00A83F6E">
              <w:rPr>
                <w:rFonts w:ascii="Tw Cen MT" w:hAnsi="Tw Cen MT"/>
                <w:sz w:val="20"/>
                <w:szCs w:val="20"/>
              </w:rPr>
              <w:br/>
            </w:r>
            <w:r w:rsidRPr="00A83F6E">
              <w:rPr>
                <w:rStyle w:val="Strong"/>
                <w:rFonts w:ascii="Tw Cen MT" w:hAnsi="Tw Cen MT"/>
                <w:sz w:val="20"/>
                <w:szCs w:val="20"/>
              </w:rPr>
              <w:t>Geographical Skills:</w:t>
            </w:r>
            <w:r w:rsidRPr="00A83F6E">
              <w:rPr>
                <w:rFonts w:ascii="Tw Cen MT" w:hAnsi="Tw Cen MT"/>
                <w:sz w:val="20"/>
                <w:szCs w:val="20"/>
              </w:rPr>
              <w:t xml:space="preserve"> Use digital maps or aerial photos to locate landmarks; annotate maps with short descriptions and reasons to visit.</w:t>
            </w:r>
          </w:p>
        </w:tc>
        <w:tc>
          <w:tcPr>
            <w:tcW w:w="3004" w:type="dxa"/>
          </w:tcPr>
          <w:p w:rsidR="00366C82" w:rsidRPr="00A83F6E" w:rsidRDefault="00A83F6E" w:rsidP="00A83F6E">
            <w:pPr>
              <w:pStyle w:val="NormalWeb"/>
              <w:rPr>
                <w:rFonts w:ascii="Tw Cen MT" w:eastAsia="Calibri" w:hAnsi="Tw Cen MT" w:cs="Calibri"/>
                <w:sz w:val="20"/>
                <w:szCs w:val="20"/>
              </w:rPr>
            </w:pPr>
            <w:r w:rsidRPr="00A83F6E">
              <w:rPr>
                <w:rStyle w:val="Strong"/>
                <w:rFonts w:ascii="Tw Cen MT" w:hAnsi="Tw Cen MT"/>
                <w:sz w:val="20"/>
                <w:szCs w:val="20"/>
              </w:rPr>
              <w:t>Enquiry:</w:t>
            </w:r>
            <w:r w:rsidRPr="00A83F6E">
              <w:rPr>
                <w:rFonts w:ascii="Tw Cen MT" w:hAnsi="Tw Cen MT"/>
                <w:sz w:val="20"/>
                <w:szCs w:val="20"/>
              </w:rPr>
              <w:t xml:space="preserve"> How does traffic outside Cardinham School affect how people feel about the area?</w:t>
            </w:r>
            <w:r w:rsidRPr="00A83F6E">
              <w:rPr>
                <w:rFonts w:ascii="Tw Cen MT" w:hAnsi="Tw Cen MT"/>
                <w:sz w:val="20"/>
                <w:szCs w:val="20"/>
              </w:rPr>
              <w:br/>
            </w:r>
            <w:r w:rsidRPr="00A83F6E">
              <w:rPr>
                <w:rStyle w:val="Strong"/>
                <w:rFonts w:ascii="Tw Cen MT" w:hAnsi="Tw Cen MT"/>
                <w:sz w:val="20"/>
                <w:szCs w:val="20"/>
              </w:rPr>
              <w:t>Concept Focus:</w:t>
            </w:r>
            <w:r w:rsidRPr="00A83F6E">
              <w:rPr>
                <w:rFonts w:ascii="Tw Cen MT" w:hAnsi="Tw Cen MT"/>
                <w:sz w:val="20"/>
                <w:szCs w:val="20"/>
              </w:rPr>
              <w:t xml:space="preserve"> Perception &amp; Representation – understanding personal responses.</w:t>
            </w:r>
            <w:r w:rsidRPr="00A83F6E">
              <w:rPr>
                <w:rFonts w:ascii="Tw Cen MT" w:hAnsi="Tw Cen MT"/>
                <w:sz w:val="20"/>
                <w:szCs w:val="20"/>
              </w:rPr>
              <w:br/>
            </w:r>
            <w:r w:rsidRPr="00A83F6E">
              <w:rPr>
                <w:rStyle w:val="Strong"/>
                <w:rFonts w:ascii="Tw Cen MT" w:hAnsi="Tw Cen MT"/>
                <w:sz w:val="20"/>
                <w:szCs w:val="20"/>
              </w:rPr>
              <w:t>Skill:</w:t>
            </w:r>
            <w:r w:rsidRPr="00A83F6E">
              <w:rPr>
                <w:rFonts w:ascii="Tw Cen MT" w:hAnsi="Tw Cen MT"/>
                <w:sz w:val="20"/>
                <w:szCs w:val="20"/>
              </w:rPr>
              <w:t xml:space="preserve"> Record and compare feelings about the school environment at busy and quiet times.</w:t>
            </w:r>
            <w:r w:rsidRPr="00A83F6E">
              <w:rPr>
                <w:rFonts w:ascii="Tw Cen MT" w:hAnsi="Tw Cen MT"/>
                <w:sz w:val="20"/>
                <w:szCs w:val="20"/>
              </w:rPr>
              <w:br/>
            </w:r>
            <w:r w:rsidRPr="00A83F6E">
              <w:rPr>
                <w:rStyle w:val="Strong"/>
                <w:rFonts w:ascii="Tw Cen MT" w:hAnsi="Tw Cen MT"/>
                <w:sz w:val="20"/>
                <w:szCs w:val="20"/>
              </w:rPr>
              <w:t>Geographical Skills:</w:t>
            </w:r>
            <w:r w:rsidRPr="00A83F6E">
              <w:rPr>
                <w:rFonts w:ascii="Tw Cen MT" w:hAnsi="Tw Cen MT"/>
                <w:sz w:val="20"/>
                <w:szCs w:val="20"/>
              </w:rPr>
              <w:t xml:space="preserve"> Create a simple “feelings map” using colours or symbols to show safe, noisy, and calm zones.</w:t>
            </w:r>
          </w:p>
        </w:tc>
      </w:tr>
      <w:tr w:rsidR="00366C82" w:rsidRPr="00A83F6E" w:rsidTr="00366C82">
        <w:tc>
          <w:tcPr>
            <w:tcW w:w="1453" w:type="dxa"/>
            <w:shd w:val="clear" w:color="auto" w:fill="92D050"/>
            <w:vAlign w:val="center"/>
          </w:tcPr>
          <w:p w:rsidR="00366C82" w:rsidRPr="00A83F6E" w:rsidRDefault="00366C82" w:rsidP="00060B4B">
            <w:pPr>
              <w:jc w:val="center"/>
              <w:rPr>
                <w:rFonts w:ascii="Tw Cen MT" w:eastAsia="Calibri" w:hAnsi="Tw Cen MT" w:cs="Calibri"/>
                <w:b/>
                <w:sz w:val="20"/>
                <w:szCs w:val="20"/>
              </w:rPr>
            </w:pPr>
            <w:r w:rsidRPr="00A83F6E">
              <w:rPr>
                <w:rFonts w:ascii="Tw Cen MT" w:eastAsia="Calibri" w:hAnsi="Tw Cen MT" w:cs="Calibri"/>
                <w:b/>
                <w:sz w:val="20"/>
                <w:szCs w:val="20"/>
              </w:rPr>
              <w:t>Lesson 6</w:t>
            </w:r>
          </w:p>
        </w:tc>
        <w:tc>
          <w:tcPr>
            <w:tcW w:w="3167" w:type="dxa"/>
          </w:tcPr>
          <w:p w:rsidR="00366C82" w:rsidRPr="00A83F6E" w:rsidRDefault="000C6A75" w:rsidP="00424AF9">
            <w:pPr>
              <w:spacing w:before="100" w:beforeAutospacing="1" w:after="100" w:afterAutospacing="1"/>
              <w:rPr>
                <w:rFonts w:ascii="Tw Cen MT" w:eastAsia="Times New Roman" w:hAnsi="Tw Cen MT" w:cs="Times New Roman"/>
                <w:sz w:val="20"/>
                <w:szCs w:val="20"/>
              </w:rPr>
            </w:pPr>
            <w:r w:rsidRPr="00A83F6E">
              <w:rPr>
                <w:rStyle w:val="Strong"/>
                <w:rFonts w:ascii="Tw Cen MT" w:hAnsi="Tw Cen MT"/>
                <w:sz w:val="20"/>
                <w:szCs w:val="20"/>
              </w:rPr>
              <w:t>Enquiry:</w:t>
            </w:r>
            <w:r w:rsidRPr="00A83F6E">
              <w:rPr>
                <w:rFonts w:ascii="Tw Cen MT" w:hAnsi="Tw Cen MT"/>
                <w:sz w:val="20"/>
                <w:szCs w:val="20"/>
              </w:rPr>
              <w:t xml:space="preserve"> What would make our ideal settlement?</w:t>
            </w:r>
            <w:r w:rsidRPr="00A83F6E">
              <w:rPr>
                <w:rFonts w:ascii="Tw Cen MT" w:hAnsi="Tw Cen MT"/>
                <w:sz w:val="20"/>
                <w:szCs w:val="20"/>
              </w:rPr>
              <w:br/>
            </w:r>
            <w:r w:rsidRPr="00A83F6E">
              <w:rPr>
                <w:rStyle w:val="Strong"/>
                <w:rFonts w:ascii="Tw Cen MT" w:hAnsi="Tw Cen MT"/>
                <w:sz w:val="20"/>
                <w:szCs w:val="20"/>
              </w:rPr>
              <w:t>Concept Focus:</w:t>
            </w:r>
            <w:r w:rsidRPr="00A83F6E">
              <w:rPr>
                <w:rFonts w:ascii="Tw Cen MT" w:hAnsi="Tw Cen MT"/>
                <w:sz w:val="20"/>
                <w:szCs w:val="20"/>
              </w:rPr>
              <w:t xml:space="preserve"> Perception &amp; Representation – applying learning </w:t>
            </w:r>
            <w:r w:rsidRPr="00A83F6E">
              <w:rPr>
                <w:rFonts w:ascii="Tw Cen MT" w:hAnsi="Tw Cen MT"/>
                <w:sz w:val="20"/>
                <w:szCs w:val="20"/>
              </w:rPr>
              <w:lastRenderedPageBreak/>
              <w:t>creatively.</w:t>
            </w:r>
            <w:r w:rsidRPr="00A83F6E">
              <w:rPr>
                <w:rFonts w:ascii="Tw Cen MT" w:hAnsi="Tw Cen MT"/>
                <w:sz w:val="20"/>
                <w:szCs w:val="20"/>
              </w:rPr>
              <w:br/>
            </w:r>
            <w:r w:rsidRPr="00A83F6E">
              <w:rPr>
                <w:rStyle w:val="Strong"/>
                <w:rFonts w:ascii="Tw Cen MT" w:hAnsi="Tw Cen MT"/>
                <w:sz w:val="20"/>
                <w:szCs w:val="20"/>
              </w:rPr>
              <w:t>Skill:</w:t>
            </w:r>
            <w:r w:rsidRPr="00A83F6E">
              <w:rPr>
                <w:rFonts w:ascii="Tw Cen MT" w:hAnsi="Tw Cen MT"/>
                <w:sz w:val="20"/>
                <w:szCs w:val="20"/>
              </w:rPr>
              <w:t xml:space="preserve"> Design a settlement considering geographical, human, and physical factors.</w:t>
            </w:r>
            <w:r w:rsidRPr="00A83F6E">
              <w:rPr>
                <w:rFonts w:ascii="Tw Cen MT" w:hAnsi="Tw Cen MT"/>
                <w:sz w:val="20"/>
                <w:szCs w:val="20"/>
              </w:rPr>
              <w:br/>
            </w:r>
            <w:r w:rsidRPr="00A83F6E">
              <w:rPr>
                <w:rStyle w:val="Strong"/>
                <w:rFonts w:ascii="Tw Cen MT" w:hAnsi="Tw Cen MT"/>
                <w:sz w:val="20"/>
                <w:szCs w:val="20"/>
              </w:rPr>
              <w:t>Geographical Skills:</w:t>
            </w:r>
            <w:r w:rsidRPr="00A83F6E">
              <w:rPr>
                <w:rFonts w:ascii="Tw Cen MT" w:hAnsi="Tw Cen MT"/>
                <w:sz w:val="20"/>
                <w:szCs w:val="20"/>
              </w:rPr>
              <w:t xml:space="preserve"> Create annotated maps or models showing ideal settlement design, including key features and reasoning.</w:t>
            </w:r>
          </w:p>
        </w:tc>
        <w:tc>
          <w:tcPr>
            <w:tcW w:w="3144" w:type="dxa"/>
          </w:tcPr>
          <w:p w:rsidR="00366C82" w:rsidRPr="00A83F6E" w:rsidRDefault="009E5B9B" w:rsidP="00060B4B">
            <w:pPr>
              <w:rPr>
                <w:rFonts w:ascii="Tw Cen MT" w:eastAsia="Calibri" w:hAnsi="Tw Cen MT" w:cs="Calibri"/>
                <w:sz w:val="20"/>
                <w:szCs w:val="20"/>
              </w:rPr>
            </w:pPr>
            <w:r w:rsidRPr="00A83F6E">
              <w:rPr>
                <w:rStyle w:val="Strong"/>
                <w:rFonts w:ascii="Tw Cen MT" w:hAnsi="Tw Cen MT"/>
                <w:sz w:val="20"/>
                <w:szCs w:val="20"/>
              </w:rPr>
              <w:lastRenderedPageBreak/>
              <w:t>Enquiry:</w:t>
            </w:r>
            <w:r w:rsidRPr="00A83F6E">
              <w:rPr>
                <w:rFonts w:ascii="Tw Cen MT" w:hAnsi="Tw Cen MT"/>
                <w:sz w:val="20"/>
                <w:szCs w:val="20"/>
              </w:rPr>
              <w:t xml:space="preserve"> Are all mountains the same?</w:t>
            </w:r>
            <w:r w:rsidRPr="00A83F6E">
              <w:rPr>
                <w:rFonts w:ascii="Tw Cen MT" w:hAnsi="Tw Cen MT"/>
                <w:sz w:val="20"/>
                <w:szCs w:val="20"/>
              </w:rPr>
              <w:br/>
            </w:r>
            <w:r w:rsidRPr="00A83F6E">
              <w:rPr>
                <w:rStyle w:val="Strong"/>
                <w:rFonts w:ascii="Tw Cen MT" w:hAnsi="Tw Cen MT"/>
                <w:sz w:val="20"/>
                <w:szCs w:val="20"/>
              </w:rPr>
              <w:t>Concept Focus:</w:t>
            </w:r>
            <w:r w:rsidRPr="00A83F6E">
              <w:rPr>
                <w:rFonts w:ascii="Tw Cen MT" w:hAnsi="Tw Cen MT"/>
                <w:sz w:val="20"/>
                <w:szCs w:val="20"/>
              </w:rPr>
              <w:t xml:space="preserve"> Diversity – comparing global mountain </w:t>
            </w:r>
            <w:r w:rsidRPr="00A83F6E">
              <w:rPr>
                <w:rFonts w:ascii="Tw Cen MT" w:hAnsi="Tw Cen MT"/>
                <w:sz w:val="20"/>
                <w:szCs w:val="20"/>
              </w:rPr>
              <w:lastRenderedPageBreak/>
              <w:t>environments.</w:t>
            </w:r>
            <w:r w:rsidRPr="00A83F6E">
              <w:rPr>
                <w:rFonts w:ascii="Tw Cen MT" w:hAnsi="Tw Cen MT"/>
                <w:sz w:val="20"/>
                <w:szCs w:val="20"/>
              </w:rPr>
              <w:br/>
            </w:r>
            <w:r w:rsidRPr="00A83F6E">
              <w:rPr>
                <w:rStyle w:val="Strong"/>
                <w:rFonts w:ascii="Tw Cen MT" w:hAnsi="Tw Cen MT"/>
                <w:sz w:val="20"/>
                <w:szCs w:val="20"/>
              </w:rPr>
              <w:t>Skill:</w:t>
            </w:r>
            <w:r w:rsidRPr="00A83F6E">
              <w:rPr>
                <w:rFonts w:ascii="Tw Cen MT" w:hAnsi="Tw Cen MT"/>
                <w:sz w:val="20"/>
                <w:szCs w:val="20"/>
              </w:rPr>
              <w:t xml:space="preserve"> Compare mountain ranges from different parts of the world, describing similarities and differences.</w:t>
            </w:r>
            <w:r w:rsidRPr="00A83F6E">
              <w:rPr>
                <w:rFonts w:ascii="Tw Cen MT" w:hAnsi="Tw Cen MT"/>
                <w:sz w:val="20"/>
                <w:szCs w:val="20"/>
              </w:rPr>
              <w:br/>
            </w:r>
            <w:r w:rsidRPr="00A83F6E">
              <w:rPr>
                <w:rStyle w:val="Strong"/>
                <w:rFonts w:ascii="Tw Cen MT" w:hAnsi="Tw Cen MT"/>
                <w:sz w:val="20"/>
                <w:szCs w:val="20"/>
              </w:rPr>
              <w:t>Geographical Skills:</w:t>
            </w:r>
            <w:r w:rsidRPr="00A83F6E">
              <w:rPr>
                <w:rFonts w:ascii="Tw Cen MT" w:hAnsi="Tw Cen MT"/>
                <w:sz w:val="20"/>
                <w:szCs w:val="20"/>
              </w:rPr>
              <w:t xml:space="preserve"> Use photographs, maps, and fact cards to create a comparison chart (e.g., Mount Everest vs. Ben Nevis).</w:t>
            </w:r>
          </w:p>
        </w:tc>
        <w:tc>
          <w:tcPr>
            <w:tcW w:w="3180" w:type="dxa"/>
          </w:tcPr>
          <w:p w:rsidR="00366C82" w:rsidRPr="00A83F6E" w:rsidRDefault="00354F1D" w:rsidP="00060B4B">
            <w:pPr>
              <w:rPr>
                <w:rFonts w:ascii="Tw Cen MT" w:eastAsia="Calibri" w:hAnsi="Tw Cen MT" w:cs="Calibri"/>
                <w:sz w:val="20"/>
                <w:szCs w:val="20"/>
              </w:rPr>
            </w:pPr>
            <w:r w:rsidRPr="00A83F6E">
              <w:rPr>
                <w:rStyle w:val="Strong"/>
                <w:rFonts w:ascii="Tw Cen MT" w:hAnsi="Tw Cen MT"/>
                <w:sz w:val="20"/>
                <w:szCs w:val="20"/>
              </w:rPr>
              <w:lastRenderedPageBreak/>
              <w:t>Enquiry:</w:t>
            </w:r>
            <w:r w:rsidRPr="00A83F6E">
              <w:rPr>
                <w:rFonts w:ascii="Tw Cen MT" w:hAnsi="Tw Cen MT"/>
                <w:sz w:val="20"/>
                <w:szCs w:val="20"/>
              </w:rPr>
              <w:t xml:space="preserve"> How does everyday life in Athens compare with life in Cardinham?</w:t>
            </w:r>
            <w:r w:rsidRPr="00A83F6E">
              <w:rPr>
                <w:rFonts w:ascii="Tw Cen MT" w:hAnsi="Tw Cen MT"/>
                <w:sz w:val="20"/>
                <w:szCs w:val="20"/>
              </w:rPr>
              <w:br/>
            </w:r>
            <w:r w:rsidRPr="00A83F6E">
              <w:rPr>
                <w:rStyle w:val="Strong"/>
                <w:rFonts w:ascii="Tw Cen MT" w:hAnsi="Tw Cen MT"/>
                <w:sz w:val="20"/>
                <w:szCs w:val="20"/>
              </w:rPr>
              <w:t>Concept Focus:</w:t>
            </w:r>
            <w:r w:rsidRPr="00A83F6E">
              <w:rPr>
                <w:rFonts w:ascii="Tw Cen MT" w:hAnsi="Tw Cen MT"/>
                <w:sz w:val="20"/>
                <w:szCs w:val="20"/>
              </w:rPr>
              <w:t xml:space="preserve"> Diversity &amp; </w:t>
            </w:r>
            <w:r w:rsidRPr="00A83F6E">
              <w:rPr>
                <w:rFonts w:ascii="Tw Cen MT" w:hAnsi="Tw Cen MT"/>
                <w:sz w:val="20"/>
                <w:szCs w:val="20"/>
              </w:rPr>
              <w:lastRenderedPageBreak/>
              <w:t>Interaction – comparing lifestyles and environments.</w:t>
            </w:r>
            <w:r w:rsidRPr="00A83F6E">
              <w:rPr>
                <w:rFonts w:ascii="Tw Cen MT" w:hAnsi="Tw Cen MT"/>
                <w:sz w:val="20"/>
                <w:szCs w:val="20"/>
              </w:rPr>
              <w:br/>
            </w:r>
            <w:r w:rsidRPr="00A83F6E">
              <w:rPr>
                <w:rStyle w:val="Strong"/>
                <w:rFonts w:ascii="Tw Cen MT" w:hAnsi="Tw Cen MT"/>
                <w:sz w:val="20"/>
                <w:szCs w:val="20"/>
              </w:rPr>
              <w:t>Skill:</w:t>
            </w:r>
            <w:r w:rsidRPr="00A83F6E">
              <w:rPr>
                <w:rFonts w:ascii="Tw Cen MT" w:hAnsi="Tw Cen MT"/>
                <w:sz w:val="20"/>
                <w:szCs w:val="20"/>
              </w:rPr>
              <w:t xml:space="preserve"> Compare similarities and differences between a city in Greece and a village in the UK.</w:t>
            </w:r>
            <w:r w:rsidRPr="00A83F6E">
              <w:rPr>
                <w:rFonts w:ascii="Tw Cen MT" w:hAnsi="Tw Cen MT"/>
                <w:sz w:val="20"/>
                <w:szCs w:val="20"/>
              </w:rPr>
              <w:br/>
            </w:r>
            <w:r w:rsidRPr="00A83F6E">
              <w:rPr>
                <w:rStyle w:val="Strong"/>
                <w:rFonts w:ascii="Tw Cen MT" w:hAnsi="Tw Cen MT"/>
                <w:sz w:val="20"/>
                <w:szCs w:val="20"/>
              </w:rPr>
              <w:t>Geographical Skills:</w:t>
            </w:r>
            <w:r w:rsidRPr="00A83F6E">
              <w:rPr>
                <w:rFonts w:ascii="Tw Cen MT" w:hAnsi="Tw Cen MT"/>
                <w:sz w:val="20"/>
                <w:szCs w:val="20"/>
              </w:rPr>
              <w:t xml:space="preserve"> Complete a comparison chart using images and data; record personal responses using a Likert scale or “feelings map.”</w:t>
            </w:r>
          </w:p>
        </w:tc>
        <w:tc>
          <w:tcPr>
            <w:tcW w:w="3004" w:type="dxa"/>
          </w:tcPr>
          <w:p w:rsidR="00366C82" w:rsidRPr="00A83F6E" w:rsidRDefault="00A83F6E" w:rsidP="00060B4B">
            <w:pPr>
              <w:rPr>
                <w:rFonts w:ascii="Tw Cen MT" w:eastAsia="Calibri" w:hAnsi="Tw Cen MT" w:cs="Calibri"/>
                <w:sz w:val="20"/>
                <w:szCs w:val="20"/>
              </w:rPr>
            </w:pPr>
            <w:r w:rsidRPr="00A83F6E">
              <w:rPr>
                <w:rStyle w:val="Strong"/>
                <w:rFonts w:ascii="Tw Cen MT" w:hAnsi="Tw Cen MT"/>
                <w:sz w:val="20"/>
                <w:szCs w:val="20"/>
              </w:rPr>
              <w:lastRenderedPageBreak/>
              <w:t>Enquiry:</w:t>
            </w:r>
            <w:r w:rsidRPr="00A83F6E">
              <w:rPr>
                <w:rFonts w:ascii="Tw Cen MT" w:hAnsi="Tw Cen MT"/>
                <w:sz w:val="20"/>
                <w:szCs w:val="20"/>
              </w:rPr>
              <w:t xml:space="preserve"> What could we do to make traffic safer or more manageable?</w:t>
            </w:r>
            <w:r w:rsidRPr="00A83F6E">
              <w:rPr>
                <w:rFonts w:ascii="Tw Cen MT" w:hAnsi="Tw Cen MT"/>
                <w:sz w:val="20"/>
                <w:szCs w:val="20"/>
              </w:rPr>
              <w:br/>
            </w:r>
            <w:r w:rsidRPr="00A83F6E">
              <w:rPr>
                <w:rStyle w:val="Strong"/>
                <w:rFonts w:ascii="Tw Cen MT" w:hAnsi="Tw Cen MT"/>
                <w:sz w:val="20"/>
                <w:szCs w:val="20"/>
              </w:rPr>
              <w:t>Concept Focus:</w:t>
            </w:r>
            <w:r w:rsidRPr="00A83F6E">
              <w:rPr>
                <w:rFonts w:ascii="Tw Cen MT" w:hAnsi="Tw Cen MT"/>
                <w:sz w:val="20"/>
                <w:szCs w:val="20"/>
              </w:rPr>
              <w:t xml:space="preserve"> Interaction – using </w:t>
            </w:r>
            <w:r w:rsidRPr="00A83F6E">
              <w:rPr>
                <w:rFonts w:ascii="Tw Cen MT" w:hAnsi="Tw Cen MT"/>
                <w:sz w:val="20"/>
                <w:szCs w:val="20"/>
              </w:rPr>
              <w:lastRenderedPageBreak/>
              <w:t>geography to suggest solutions.</w:t>
            </w:r>
            <w:r w:rsidRPr="00A83F6E">
              <w:rPr>
                <w:rFonts w:ascii="Tw Cen MT" w:hAnsi="Tw Cen MT"/>
                <w:sz w:val="20"/>
                <w:szCs w:val="20"/>
              </w:rPr>
              <w:br/>
            </w:r>
            <w:r w:rsidRPr="00A83F6E">
              <w:rPr>
                <w:rStyle w:val="Strong"/>
                <w:rFonts w:ascii="Tw Cen MT" w:hAnsi="Tw Cen MT"/>
                <w:sz w:val="20"/>
                <w:szCs w:val="20"/>
              </w:rPr>
              <w:t>Skill:</w:t>
            </w:r>
            <w:r w:rsidRPr="00A83F6E">
              <w:rPr>
                <w:rFonts w:ascii="Tw Cen MT" w:hAnsi="Tw Cen MT"/>
                <w:sz w:val="20"/>
                <w:szCs w:val="20"/>
              </w:rPr>
              <w:t xml:space="preserve"> Develop realistic proposals for improving traffic flow and community safety.</w:t>
            </w:r>
            <w:r w:rsidRPr="00A83F6E">
              <w:rPr>
                <w:rFonts w:ascii="Tw Cen MT" w:hAnsi="Tw Cen MT"/>
                <w:sz w:val="20"/>
                <w:szCs w:val="20"/>
              </w:rPr>
              <w:br/>
            </w:r>
            <w:r w:rsidRPr="00A83F6E">
              <w:rPr>
                <w:rStyle w:val="Strong"/>
                <w:rFonts w:ascii="Tw Cen MT" w:hAnsi="Tw Cen MT"/>
                <w:sz w:val="20"/>
                <w:szCs w:val="20"/>
              </w:rPr>
              <w:t>Geographical Skills:</w:t>
            </w:r>
            <w:r w:rsidRPr="00A83F6E">
              <w:rPr>
                <w:rFonts w:ascii="Tw Cen MT" w:hAnsi="Tw Cen MT"/>
                <w:sz w:val="20"/>
                <w:szCs w:val="20"/>
              </w:rPr>
              <w:t xml:space="preserve"> Work collaboratively to create a presentation, poster, or letter to the council or </w:t>
            </w:r>
            <w:proofErr w:type="spellStart"/>
            <w:r w:rsidRPr="00A83F6E">
              <w:rPr>
                <w:rFonts w:ascii="Tw Cen MT" w:hAnsi="Tw Cen MT"/>
                <w:sz w:val="20"/>
                <w:szCs w:val="20"/>
              </w:rPr>
              <w:t>headteacher</w:t>
            </w:r>
            <w:proofErr w:type="spellEnd"/>
            <w:r w:rsidRPr="00A83F6E">
              <w:rPr>
                <w:rFonts w:ascii="Tw Cen MT" w:hAnsi="Tw Cen MT"/>
                <w:sz w:val="20"/>
                <w:szCs w:val="20"/>
              </w:rPr>
              <w:t xml:space="preserve"> summarising findings and recommendations.</w:t>
            </w:r>
          </w:p>
        </w:tc>
      </w:tr>
      <w:tr w:rsidR="00366C82" w:rsidRPr="00A83F6E" w:rsidTr="00366C82">
        <w:tc>
          <w:tcPr>
            <w:tcW w:w="1453" w:type="dxa"/>
            <w:shd w:val="clear" w:color="auto" w:fill="92D050"/>
            <w:vAlign w:val="center"/>
          </w:tcPr>
          <w:p w:rsidR="00366C82" w:rsidRPr="00A83F6E" w:rsidRDefault="00366C82" w:rsidP="00060B4B">
            <w:pPr>
              <w:jc w:val="center"/>
              <w:rPr>
                <w:rFonts w:ascii="Tw Cen MT" w:eastAsia="Calibri" w:hAnsi="Tw Cen MT" w:cs="Calibri"/>
                <w:b/>
                <w:sz w:val="20"/>
                <w:szCs w:val="20"/>
              </w:rPr>
            </w:pPr>
            <w:r w:rsidRPr="00A83F6E">
              <w:rPr>
                <w:rFonts w:ascii="Tw Cen MT" w:eastAsia="Calibri" w:hAnsi="Tw Cen MT" w:cs="Calibri"/>
                <w:b/>
                <w:sz w:val="20"/>
                <w:szCs w:val="20"/>
              </w:rPr>
              <w:lastRenderedPageBreak/>
              <w:t>Geographical Skills (Map work and Fieldwork)</w:t>
            </w:r>
          </w:p>
        </w:tc>
        <w:tc>
          <w:tcPr>
            <w:tcW w:w="3167" w:type="dxa"/>
          </w:tcPr>
          <w:p w:rsidR="000C6A75" w:rsidRPr="000C6A75" w:rsidRDefault="000C6A75" w:rsidP="000C6A75">
            <w:pPr>
              <w:spacing w:before="100" w:beforeAutospacing="1" w:after="100" w:afterAutospacing="1"/>
              <w:rPr>
                <w:rFonts w:ascii="Tw Cen MT" w:eastAsia="Times New Roman" w:hAnsi="Tw Cen MT" w:cs="Times New Roman"/>
                <w:sz w:val="20"/>
                <w:szCs w:val="20"/>
              </w:rPr>
            </w:pPr>
            <w:proofErr w:type="gramStart"/>
            <w:r w:rsidRPr="000C6A75">
              <w:rPr>
                <w:rFonts w:ascii="Tw Cen MT" w:eastAsia="Times New Roman" w:hAnsi="Tw Cen MT" w:cs="Times New Roman"/>
                <w:sz w:val="20"/>
                <w:szCs w:val="20"/>
              </w:rPr>
              <w:t>  Relate</w:t>
            </w:r>
            <w:proofErr w:type="gramEnd"/>
            <w:r w:rsidRPr="000C6A75">
              <w:rPr>
                <w:rFonts w:ascii="Tw Cen MT" w:eastAsia="Times New Roman" w:hAnsi="Tw Cen MT" w:cs="Times New Roman"/>
                <w:sz w:val="20"/>
                <w:szCs w:val="20"/>
              </w:rPr>
              <w:t xml:space="preserve"> large-scale plans of the local area to the real environment, identifying key features.</w:t>
            </w:r>
          </w:p>
          <w:p w:rsidR="000C6A75" w:rsidRPr="000C6A75" w:rsidRDefault="000C6A75" w:rsidP="000C6A75">
            <w:pPr>
              <w:spacing w:before="100" w:beforeAutospacing="1" w:after="100" w:afterAutospacing="1"/>
              <w:rPr>
                <w:rFonts w:ascii="Tw Cen MT" w:eastAsia="Times New Roman" w:hAnsi="Tw Cen MT" w:cs="Times New Roman"/>
                <w:sz w:val="20"/>
                <w:szCs w:val="20"/>
              </w:rPr>
            </w:pPr>
            <w:proofErr w:type="gramStart"/>
            <w:r w:rsidRPr="000C6A75">
              <w:rPr>
                <w:rFonts w:ascii="Tw Cen MT" w:eastAsia="Times New Roman" w:hAnsi="Tw Cen MT" w:cs="Times New Roman"/>
                <w:sz w:val="20"/>
                <w:szCs w:val="20"/>
              </w:rPr>
              <w:t>  Read</w:t>
            </w:r>
            <w:proofErr w:type="gramEnd"/>
            <w:r w:rsidRPr="000C6A75">
              <w:rPr>
                <w:rFonts w:ascii="Tw Cen MT" w:eastAsia="Times New Roman" w:hAnsi="Tw Cen MT" w:cs="Times New Roman"/>
                <w:sz w:val="20"/>
                <w:szCs w:val="20"/>
              </w:rPr>
              <w:t xml:space="preserve"> and interpret maps of routes and settlement patterns.</w:t>
            </w:r>
          </w:p>
          <w:p w:rsidR="000C6A75" w:rsidRPr="000C6A75" w:rsidRDefault="000C6A75" w:rsidP="000C6A75">
            <w:pPr>
              <w:spacing w:before="100" w:beforeAutospacing="1" w:after="100" w:afterAutospacing="1"/>
              <w:rPr>
                <w:rFonts w:ascii="Tw Cen MT" w:eastAsia="Times New Roman" w:hAnsi="Tw Cen MT" w:cs="Times New Roman"/>
                <w:sz w:val="20"/>
                <w:szCs w:val="20"/>
              </w:rPr>
            </w:pPr>
            <w:proofErr w:type="gramStart"/>
            <w:r w:rsidRPr="000C6A75">
              <w:rPr>
                <w:rFonts w:ascii="Tw Cen MT" w:eastAsia="Times New Roman" w:hAnsi="Tw Cen MT" w:cs="Times New Roman"/>
                <w:sz w:val="20"/>
                <w:szCs w:val="20"/>
              </w:rPr>
              <w:t>  Record</w:t>
            </w:r>
            <w:proofErr w:type="gramEnd"/>
            <w:r w:rsidRPr="000C6A75">
              <w:rPr>
                <w:rFonts w:ascii="Tw Cen MT" w:eastAsia="Times New Roman" w:hAnsi="Tw Cen MT" w:cs="Times New Roman"/>
                <w:sz w:val="20"/>
                <w:szCs w:val="20"/>
              </w:rPr>
              <w:t xml:space="preserve"> selected geographical information using colour, symbols, and keys.</w:t>
            </w:r>
          </w:p>
          <w:p w:rsidR="000C6A75" w:rsidRPr="000C6A75" w:rsidRDefault="000C6A75" w:rsidP="000C6A75">
            <w:pPr>
              <w:spacing w:before="100" w:beforeAutospacing="1" w:after="100" w:afterAutospacing="1"/>
              <w:rPr>
                <w:rFonts w:ascii="Tw Cen MT" w:eastAsia="Times New Roman" w:hAnsi="Tw Cen MT" w:cs="Times New Roman"/>
                <w:sz w:val="20"/>
                <w:szCs w:val="20"/>
              </w:rPr>
            </w:pPr>
            <w:proofErr w:type="gramStart"/>
            <w:r w:rsidRPr="000C6A75">
              <w:rPr>
                <w:rFonts w:ascii="Tw Cen MT" w:eastAsia="Times New Roman" w:hAnsi="Tw Cen MT" w:cs="Times New Roman"/>
                <w:sz w:val="20"/>
                <w:szCs w:val="20"/>
              </w:rPr>
              <w:t>  Conduct</w:t>
            </w:r>
            <w:proofErr w:type="gramEnd"/>
            <w:r w:rsidRPr="000C6A75">
              <w:rPr>
                <w:rFonts w:ascii="Tw Cen MT" w:eastAsia="Times New Roman" w:hAnsi="Tw Cen MT" w:cs="Times New Roman"/>
                <w:sz w:val="20"/>
                <w:szCs w:val="20"/>
              </w:rPr>
              <w:t xml:space="preserve"> fieldwork to collect and present data through photos, sketches, and observations.</w:t>
            </w:r>
          </w:p>
          <w:p w:rsidR="00366C82" w:rsidRPr="00A83F6E" w:rsidRDefault="000C6A75" w:rsidP="00A83F6E">
            <w:pPr>
              <w:spacing w:before="100" w:beforeAutospacing="1" w:after="100" w:afterAutospacing="1"/>
              <w:rPr>
                <w:rFonts w:ascii="Tw Cen MT" w:eastAsia="Times New Roman" w:hAnsi="Tw Cen MT" w:cs="Times New Roman"/>
                <w:sz w:val="20"/>
                <w:szCs w:val="20"/>
              </w:rPr>
            </w:pPr>
            <w:r w:rsidRPr="000C6A75">
              <w:rPr>
                <w:rFonts w:ascii="Tw Cen MT" w:eastAsia="Times New Roman" w:hAnsi="Tw Cen MT" w:cs="Times New Roman"/>
                <w:sz w:val="20"/>
                <w:szCs w:val="20"/>
              </w:rPr>
              <w:t>  Compare local settlements and identify human and physical influences on land use.</w:t>
            </w:r>
          </w:p>
        </w:tc>
        <w:tc>
          <w:tcPr>
            <w:tcW w:w="3144" w:type="dxa"/>
          </w:tcPr>
          <w:p w:rsidR="009E5B9B" w:rsidRPr="00A83F6E" w:rsidRDefault="009E5B9B" w:rsidP="009E5B9B">
            <w:pPr>
              <w:pStyle w:val="NormalWeb"/>
              <w:rPr>
                <w:rFonts w:ascii="Tw Cen MT" w:hAnsi="Tw Cen MT"/>
                <w:sz w:val="20"/>
                <w:szCs w:val="20"/>
              </w:rPr>
            </w:pPr>
            <w:proofErr w:type="gramStart"/>
            <w:r w:rsidRPr="00A83F6E">
              <w:rPr>
                <w:rFonts w:ascii="Tw Cen MT" w:hAnsi="Tw Cen MT"/>
                <w:sz w:val="20"/>
                <w:szCs w:val="20"/>
              </w:rPr>
              <w:t>  Record</w:t>
            </w:r>
            <w:proofErr w:type="gramEnd"/>
            <w:r w:rsidRPr="00A83F6E">
              <w:rPr>
                <w:rFonts w:ascii="Tw Cen MT" w:hAnsi="Tw Cen MT"/>
                <w:sz w:val="20"/>
                <w:szCs w:val="20"/>
              </w:rPr>
              <w:t xml:space="preserve"> selected geographical information on maps or large-scale plans using colour, symbols, and keys.</w:t>
            </w:r>
          </w:p>
          <w:p w:rsidR="009E5B9B" w:rsidRPr="00A83F6E" w:rsidRDefault="009E5B9B" w:rsidP="009E5B9B">
            <w:pPr>
              <w:pStyle w:val="NormalWeb"/>
              <w:rPr>
                <w:rFonts w:ascii="Tw Cen MT" w:hAnsi="Tw Cen MT"/>
                <w:sz w:val="20"/>
                <w:szCs w:val="20"/>
              </w:rPr>
            </w:pPr>
            <w:proofErr w:type="gramStart"/>
            <w:r w:rsidRPr="00A83F6E">
              <w:rPr>
                <w:rFonts w:ascii="Tw Cen MT" w:hAnsi="Tw Cen MT"/>
                <w:sz w:val="20"/>
                <w:szCs w:val="20"/>
              </w:rPr>
              <w:t>  Annotate</w:t>
            </w:r>
            <w:proofErr w:type="gramEnd"/>
            <w:r w:rsidRPr="00A83F6E">
              <w:rPr>
                <w:rFonts w:ascii="Tw Cen MT" w:hAnsi="Tw Cen MT"/>
                <w:sz w:val="20"/>
                <w:szCs w:val="20"/>
              </w:rPr>
              <w:t xml:space="preserve"> drawings and field sketches to describe mountain features and formation processes.</w:t>
            </w:r>
          </w:p>
          <w:p w:rsidR="009E5B9B" w:rsidRPr="00A83F6E" w:rsidRDefault="009E5B9B" w:rsidP="009E5B9B">
            <w:pPr>
              <w:pStyle w:val="NormalWeb"/>
              <w:rPr>
                <w:rFonts w:ascii="Tw Cen MT" w:hAnsi="Tw Cen MT"/>
                <w:sz w:val="20"/>
                <w:szCs w:val="20"/>
              </w:rPr>
            </w:pPr>
            <w:proofErr w:type="gramStart"/>
            <w:r w:rsidRPr="00A83F6E">
              <w:rPr>
                <w:rFonts w:ascii="Tw Cen MT" w:hAnsi="Tw Cen MT"/>
                <w:sz w:val="20"/>
                <w:szCs w:val="20"/>
              </w:rPr>
              <w:t>  Use</w:t>
            </w:r>
            <w:proofErr w:type="gramEnd"/>
            <w:r w:rsidRPr="00A83F6E">
              <w:rPr>
                <w:rFonts w:ascii="Tw Cen MT" w:hAnsi="Tw Cen MT"/>
                <w:sz w:val="20"/>
                <w:szCs w:val="20"/>
              </w:rPr>
              <w:t xml:space="preserve"> atlases, globes, and digital mapping tools to identify mountain ranges worldwide and within the UK.</w:t>
            </w:r>
          </w:p>
          <w:p w:rsidR="00366C82" w:rsidRPr="00A83F6E" w:rsidRDefault="009E5B9B" w:rsidP="00A83F6E">
            <w:pPr>
              <w:pStyle w:val="NormalWeb"/>
              <w:rPr>
                <w:rFonts w:ascii="Tw Cen MT" w:eastAsia="Calibri" w:hAnsi="Tw Cen MT" w:cs="Calibri"/>
                <w:sz w:val="20"/>
                <w:szCs w:val="20"/>
              </w:rPr>
            </w:pPr>
            <w:r w:rsidRPr="00A83F6E">
              <w:rPr>
                <w:rFonts w:ascii="Tw Cen MT" w:hAnsi="Tw Cen MT"/>
                <w:sz w:val="20"/>
                <w:szCs w:val="20"/>
              </w:rPr>
              <w:t>  Compare human activity and land use in mountain environments.</w:t>
            </w:r>
          </w:p>
        </w:tc>
        <w:tc>
          <w:tcPr>
            <w:tcW w:w="3180" w:type="dxa"/>
          </w:tcPr>
          <w:p w:rsidR="00354F1D" w:rsidRPr="00A83F6E" w:rsidRDefault="00354F1D" w:rsidP="00354F1D">
            <w:pPr>
              <w:pStyle w:val="NormalWeb"/>
              <w:rPr>
                <w:rFonts w:ascii="Tw Cen MT" w:hAnsi="Tw Cen MT"/>
                <w:sz w:val="20"/>
                <w:szCs w:val="20"/>
              </w:rPr>
            </w:pPr>
            <w:proofErr w:type="gramStart"/>
            <w:r w:rsidRPr="00A83F6E">
              <w:rPr>
                <w:rFonts w:ascii="Tw Cen MT" w:hAnsi="Tw Cen MT"/>
                <w:sz w:val="20"/>
                <w:szCs w:val="20"/>
              </w:rPr>
              <w:t>  Locate</w:t>
            </w:r>
            <w:proofErr w:type="gramEnd"/>
            <w:r w:rsidRPr="00A83F6E">
              <w:rPr>
                <w:rFonts w:ascii="Tw Cen MT" w:hAnsi="Tw Cen MT"/>
                <w:sz w:val="20"/>
                <w:szCs w:val="20"/>
              </w:rPr>
              <w:t xml:space="preserve"> countries within Europe and mark key features.</w:t>
            </w:r>
          </w:p>
          <w:p w:rsidR="00354F1D" w:rsidRPr="00A83F6E" w:rsidRDefault="00354F1D" w:rsidP="00354F1D">
            <w:pPr>
              <w:pStyle w:val="NormalWeb"/>
              <w:rPr>
                <w:rFonts w:ascii="Tw Cen MT" w:hAnsi="Tw Cen MT"/>
                <w:sz w:val="20"/>
                <w:szCs w:val="20"/>
              </w:rPr>
            </w:pPr>
            <w:proofErr w:type="gramStart"/>
            <w:r w:rsidRPr="00A83F6E">
              <w:rPr>
                <w:rFonts w:ascii="Tw Cen MT" w:hAnsi="Tw Cen MT"/>
                <w:sz w:val="20"/>
                <w:szCs w:val="20"/>
              </w:rPr>
              <w:t>  Record</w:t>
            </w:r>
            <w:proofErr w:type="gramEnd"/>
            <w:r w:rsidRPr="00A83F6E">
              <w:rPr>
                <w:rFonts w:ascii="Tw Cen MT" w:hAnsi="Tw Cen MT"/>
                <w:sz w:val="20"/>
                <w:szCs w:val="20"/>
              </w:rPr>
              <w:t xml:space="preserve"> geographical information on maps using colour, symbols, and keys.</w:t>
            </w:r>
          </w:p>
          <w:p w:rsidR="00354F1D" w:rsidRPr="00A83F6E" w:rsidRDefault="00354F1D" w:rsidP="00354F1D">
            <w:pPr>
              <w:pStyle w:val="NormalWeb"/>
              <w:rPr>
                <w:rFonts w:ascii="Tw Cen MT" w:hAnsi="Tw Cen MT"/>
                <w:sz w:val="20"/>
                <w:szCs w:val="20"/>
              </w:rPr>
            </w:pPr>
            <w:proofErr w:type="gramStart"/>
            <w:r w:rsidRPr="00A83F6E">
              <w:rPr>
                <w:rFonts w:ascii="Tw Cen MT" w:hAnsi="Tw Cen MT"/>
                <w:sz w:val="20"/>
                <w:szCs w:val="20"/>
              </w:rPr>
              <w:t>  Use</w:t>
            </w:r>
            <w:proofErr w:type="gramEnd"/>
            <w:r w:rsidRPr="00A83F6E">
              <w:rPr>
                <w:rFonts w:ascii="Tw Cen MT" w:hAnsi="Tw Cen MT"/>
                <w:sz w:val="20"/>
                <w:szCs w:val="20"/>
              </w:rPr>
              <w:t xml:space="preserve"> Likert scales to express opinions or judgements about places.</w:t>
            </w:r>
          </w:p>
          <w:p w:rsidR="00354F1D" w:rsidRPr="00A83F6E" w:rsidRDefault="00354F1D" w:rsidP="00354F1D">
            <w:pPr>
              <w:pStyle w:val="NormalWeb"/>
              <w:rPr>
                <w:rFonts w:ascii="Tw Cen MT" w:hAnsi="Tw Cen MT"/>
                <w:sz w:val="20"/>
                <w:szCs w:val="20"/>
              </w:rPr>
            </w:pPr>
            <w:proofErr w:type="gramStart"/>
            <w:r w:rsidRPr="00A83F6E">
              <w:rPr>
                <w:rFonts w:ascii="Tw Cen MT" w:hAnsi="Tw Cen MT"/>
                <w:sz w:val="20"/>
                <w:szCs w:val="20"/>
              </w:rPr>
              <w:t>  Develop</w:t>
            </w:r>
            <w:proofErr w:type="gramEnd"/>
            <w:r w:rsidRPr="00A83F6E">
              <w:rPr>
                <w:rFonts w:ascii="Tw Cen MT" w:hAnsi="Tw Cen MT"/>
                <w:sz w:val="20"/>
                <w:szCs w:val="20"/>
              </w:rPr>
              <w:t xml:space="preserve"> a simple method of recording feelings about a place (e.g., smiley chart, mood map).</w:t>
            </w:r>
          </w:p>
          <w:p w:rsidR="00366C82" w:rsidRPr="00A83F6E" w:rsidRDefault="00354F1D" w:rsidP="00A83F6E">
            <w:pPr>
              <w:pStyle w:val="NormalWeb"/>
              <w:rPr>
                <w:rFonts w:ascii="Tw Cen MT" w:eastAsia="Calibri" w:hAnsi="Tw Cen MT" w:cs="Calibri"/>
                <w:sz w:val="20"/>
                <w:szCs w:val="20"/>
              </w:rPr>
            </w:pPr>
            <w:r w:rsidRPr="00A83F6E">
              <w:rPr>
                <w:rFonts w:ascii="Tw Cen MT" w:hAnsi="Tw Cen MT"/>
                <w:sz w:val="20"/>
                <w:szCs w:val="20"/>
              </w:rPr>
              <w:t>  Compare maps, photographs, and graphs to identify human and physical differences.</w:t>
            </w:r>
          </w:p>
        </w:tc>
        <w:tc>
          <w:tcPr>
            <w:tcW w:w="3004" w:type="dxa"/>
          </w:tcPr>
          <w:p w:rsidR="00A83F6E" w:rsidRPr="00A83F6E" w:rsidRDefault="00A83F6E" w:rsidP="00A83F6E">
            <w:pPr>
              <w:pStyle w:val="NormalWeb"/>
              <w:rPr>
                <w:rFonts w:ascii="Tw Cen MT" w:hAnsi="Tw Cen MT"/>
                <w:sz w:val="20"/>
                <w:szCs w:val="20"/>
              </w:rPr>
            </w:pPr>
            <w:proofErr w:type="gramStart"/>
            <w:r w:rsidRPr="00A83F6E">
              <w:rPr>
                <w:rFonts w:ascii="Tw Cen MT" w:hAnsi="Tw Cen MT"/>
                <w:sz w:val="20"/>
                <w:szCs w:val="20"/>
              </w:rPr>
              <w:t>  Use</w:t>
            </w:r>
            <w:proofErr w:type="gramEnd"/>
            <w:r w:rsidRPr="00A83F6E">
              <w:rPr>
                <w:rFonts w:ascii="Tw Cen MT" w:hAnsi="Tw Cen MT"/>
                <w:sz w:val="20"/>
                <w:szCs w:val="20"/>
              </w:rPr>
              <w:t xml:space="preserve"> the school and its grounds as a site for geographical investigation.</w:t>
            </w:r>
          </w:p>
          <w:p w:rsidR="00A83F6E" w:rsidRPr="00A83F6E" w:rsidRDefault="00A83F6E" w:rsidP="00A83F6E">
            <w:pPr>
              <w:pStyle w:val="NormalWeb"/>
              <w:rPr>
                <w:rFonts w:ascii="Tw Cen MT" w:hAnsi="Tw Cen MT"/>
                <w:sz w:val="20"/>
                <w:szCs w:val="20"/>
              </w:rPr>
            </w:pPr>
            <w:proofErr w:type="gramStart"/>
            <w:r w:rsidRPr="00A83F6E">
              <w:rPr>
                <w:rFonts w:ascii="Tw Cen MT" w:hAnsi="Tw Cen MT"/>
                <w:sz w:val="20"/>
                <w:szCs w:val="20"/>
              </w:rPr>
              <w:t>  Take</w:t>
            </w:r>
            <w:proofErr w:type="gramEnd"/>
            <w:r w:rsidRPr="00A83F6E">
              <w:rPr>
                <w:rFonts w:ascii="Tw Cen MT" w:hAnsi="Tw Cen MT"/>
                <w:sz w:val="20"/>
                <w:szCs w:val="20"/>
              </w:rPr>
              <w:t xml:space="preserve"> and annotate digital photographs showing different traffic conditions.</w:t>
            </w:r>
          </w:p>
          <w:p w:rsidR="00A83F6E" w:rsidRPr="00A83F6E" w:rsidRDefault="00A83F6E" w:rsidP="00A83F6E">
            <w:pPr>
              <w:pStyle w:val="NormalWeb"/>
              <w:rPr>
                <w:rFonts w:ascii="Tw Cen MT" w:hAnsi="Tw Cen MT"/>
                <w:sz w:val="20"/>
                <w:szCs w:val="20"/>
              </w:rPr>
            </w:pPr>
            <w:proofErr w:type="gramStart"/>
            <w:r w:rsidRPr="00A83F6E">
              <w:rPr>
                <w:rFonts w:ascii="Tw Cen MT" w:hAnsi="Tw Cen MT"/>
                <w:sz w:val="20"/>
                <w:szCs w:val="20"/>
              </w:rPr>
              <w:t>  Make</w:t>
            </w:r>
            <w:proofErr w:type="gramEnd"/>
            <w:r w:rsidRPr="00A83F6E">
              <w:rPr>
                <w:rFonts w:ascii="Tw Cen MT" w:hAnsi="Tw Cen MT"/>
                <w:sz w:val="20"/>
                <w:szCs w:val="20"/>
              </w:rPr>
              <w:t xml:space="preserve"> audio recordings to capture environmental sounds for comparison.</w:t>
            </w:r>
          </w:p>
          <w:p w:rsidR="00A83F6E" w:rsidRPr="00A83F6E" w:rsidRDefault="00A83F6E" w:rsidP="00A83F6E">
            <w:pPr>
              <w:pStyle w:val="NormalWeb"/>
              <w:rPr>
                <w:rFonts w:ascii="Tw Cen MT" w:hAnsi="Tw Cen MT"/>
                <w:sz w:val="20"/>
                <w:szCs w:val="20"/>
              </w:rPr>
            </w:pPr>
            <w:proofErr w:type="gramStart"/>
            <w:r w:rsidRPr="00A83F6E">
              <w:rPr>
                <w:rFonts w:ascii="Tw Cen MT" w:hAnsi="Tw Cen MT"/>
                <w:sz w:val="20"/>
                <w:szCs w:val="20"/>
              </w:rPr>
              <w:t>  Collect</w:t>
            </w:r>
            <w:proofErr w:type="gramEnd"/>
            <w:r w:rsidRPr="00A83F6E">
              <w:rPr>
                <w:rFonts w:ascii="Tw Cen MT" w:hAnsi="Tw Cen MT"/>
                <w:sz w:val="20"/>
                <w:szCs w:val="20"/>
              </w:rPr>
              <w:t>, analyse, and present quantitative data in charts and graphs.</w:t>
            </w:r>
          </w:p>
          <w:p w:rsidR="00A83F6E" w:rsidRPr="00A83F6E" w:rsidRDefault="00A83F6E" w:rsidP="00A83F6E">
            <w:pPr>
              <w:pStyle w:val="NormalWeb"/>
              <w:rPr>
                <w:rFonts w:ascii="Tw Cen MT" w:hAnsi="Tw Cen MT"/>
                <w:sz w:val="20"/>
                <w:szCs w:val="20"/>
              </w:rPr>
            </w:pPr>
            <w:proofErr w:type="gramStart"/>
            <w:r w:rsidRPr="00A83F6E">
              <w:rPr>
                <w:rFonts w:ascii="Tw Cen MT" w:hAnsi="Tw Cen MT"/>
                <w:sz w:val="20"/>
                <w:szCs w:val="20"/>
              </w:rPr>
              <w:t>  Use</w:t>
            </w:r>
            <w:proofErr w:type="gramEnd"/>
            <w:r w:rsidRPr="00A83F6E">
              <w:rPr>
                <w:rFonts w:ascii="Tw Cen MT" w:hAnsi="Tw Cen MT"/>
                <w:sz w:val="20"/>
                <w:szCs w:val="20"/>
              </w:rPr>
              <w:t xml:space="preserve"> questionnaires and sampling techniques appropriately.</w:t>
            </w:r>
          </w:p>
          <w:p w:rsidR="00366C82" w:rsidRPr="00A83F6E" w:rsidRDefault="00A83F6E" w:rsidP="00A83F6E">
            <w:pPr>
              <w:pStyle w:val="NormalWeb"/>
              <w:rPr>
                <w:rFonts w:ascii="Tw Cen MT" w:eastAsia="Calibri" w:hAnsi="Tw Cen MT" w:cs="Calibri"/>
                <w:sz w:val="20"/>
                <w:szCs w:val="20"/>
              </w:rPr>
            </w:pPr>
            <w:r w:rsidRPr="00A83F6E">
              <w:rPr>
                <w:rFonts w:ascii="Tw Cen MT" w:hAnsi="Tw Cen MT"/>
                <w:sz w:val="20"/>
                <w:szCs w:val="20"/>
              </w:rPr>
              <w:t>  Record emotional or perceptual responses to environments through simple scales or maps.</w:t>
            </w:r>
          </w:p>
        </w:tc>
      </w:tr>
      <w:tr w:rsidR="00366C82" w:rsidRPr="00A83F6E" w:rsidTr="00366C82">
        <w:tc>
          <w:tcPr>
            <w:tcW w:w="1453" w:type="dxa"/>
            <w:shd w:val="clear" w:color="auto" w:fill="92D050"/>
            <w:vAlign w:val="center"/>
          </w:tcPr>
          <w:p w:rsidR="00366C82" w:rsidRPr="00A83F6E" w:rsidRDefault="00366C82" w:rsidP="00060B4B">
            <w:pPr>
              <w:jc w:val="center"/>
              <w:rPr>
                <w:rFonts w:ascii="Tw Cen MT" w:eastAsia="Calibri" w:hAnsi="Tw Cen MT" w:cs="Calibri"/>
                <w:b/>
                <w:sz w:val="20"/>
                <w:szCs w:val="20"/>
              </w:rPr>
            </w:pPr>
            <w:r w:rsidRPr="00A83F6E">
              <w:rPr>
                <w:rFonts w:ascii="Tw Cen MT" w:eastAsia="Calibri" w:hAnsi="Tw Cen MT" w:cs="Calibri"/>
                <w:b/>
                <w:sz w:val="20"/>
                <w:szCs w:val="20"/>
              </w:rPr>
              <w:t>End Point Quiz</w:t>
            </w:r>
          </w:p>
        </w:tc>
        <w:tc>
          <w:tcPr>
            <w:tcW w:w="3167" w:type="dxa"/>
          </w:tcPr>
          <w:p w:rsidR="000C6A75" w:rsidRPr="000C6A75" w:rsidRDefault="000C6A75" w:rsidP="000C6A75">
            <w:pPr>
              <w:spacing w:before="100" w:beforeAutospacing="1" w:after="100" w:afterAutospacing="1"/>
              <w:rPr>
                <w:rFonts w:ascii="Tw Cen MT" w:eastAsia="Times New Roman" w:hAnsi="Tw Cen MT" w:cs="Times New Roman"/>
                <w:sz w:val="20"/>
                <w:szCs w:val="20"/>
              </w:rPr>
            </w:pPr>
            <w:proofErr w:type="gramStart"/>
            <w:r w:rsidRPr="000C6A75">
              <w:rPr>
                <w:rFonts w:ascii="Tw Cen MT" w:eastAsia="Times New Roman" w:hAnsi="Tw Cen MT" w:cs="Times New Roman"/>
                <w:sz w:val="20"/>
                <w:szCs w:val="20"/>
              </w:rPr>
              <w:t>  What</w:t>
            </w:r>
            <w:proofErr w:type="gramEnd"/>
            <w:r w:rsidRPr="000C6A75">
              <w:rPr>
                <w:rFonts w:ascii="Tw Cen MT" w:eastAsia="Times New Roman" w:hAnsi="Tw Cen MT" w:cs="Times New Roman"/>
                <w:sz w:val="20"/>
                <w:szCs w:val="20"/>
              </w:rPr>
              <w:t xml:space="preserve"> is a settlement?</w:t>
            </w:r>
          </w:p>
          <w:p w:rsidR="000C6A75" w:rsidRPr="000C6A75" w:rsidRDefault="000C6A75" w:rsidP="000C6A75">
            <w:pPr>
              <w:spacing w:before="100" w:beforeAutospacing="1" w:after="100" w:afterAutospacing="1"/>
              <w:rPr>
                <w:rFonts w:ascii="Tw Cen MT" w:eastAsia="Times New Roman" w:hAnsi="Tw Cen MT" w:cs="Times New Roman"/>
                <w:sz w:val="20"/>
                <w:szCs w:val="20"/>
              </w:rPr>
            </w:pPr>
            <w:proofErr w:type="gramStart"/>
            <w:r w:rsidRPr="000C6A75">
              <w:rPr>
                <w:rFonts w:ascii="Tw Cen MT" w:eastAsia="Times New Roman" w:hAnsi="Tw Cen MT" w:cs="Times New Roman"/>
                <w:sz w:val="20"/>
                <w:szCs w:val="20"/>
              </w:rPr>
              <w:lastRenderedPageBreak/>
              <w:t>  What</w:t>
            </w:r>
            <w:proofErr w:type="gramEnd"/>
            <w:r w:rsidRPr="000C6A75">
              <w:rPr>
                <w:rFonts w:ascii="Tw Cen MT" w:eastAsia="Times New Roman" w:hAnsi="Tw Cen MT" w:cs="Times New Roman"/>
                <w:sz w:val="20"/>
                <w:szCs w:val="20"/>
              </w:rPr>
              <w:t xml:space="preserve"> are three things people look for when choosing where to live?</w:t>
            </w:r>
          </w:p>
          <w:p w:rsidR="000C6A75" w:rsidRPr="000C6A75" w:rsidRDefault="000C6A75" w:rsidP="000C6A75">
            <w:pPr>
              <w:spacing w:before="100" w:beforeAutospacing="1" w:after="100" w:afterAutospacing="1"/>
              <w:rPr>
                <w:rFonts w:ascii="Tw Cen MT" w:eastAsia="Times New Roman" w:hAnsi="Tw Cen MT" w:cs="Times New Roman"/>
                <w:sz w:val="20"/>
                <w:szCs w:val="20"/>
              </w:rPr>
            </w:pPr>
            <w:proofErr w:type="gramStart"/>
            <w:r w:rsidRPr="000C6A75">
              <w:rPr>
                <w:rFonts w:ascii="Tw Cen MT" w:eastAsia="Times New Roman" w:hAnsi="Tw Cen MT" w:cs="Times New Roman"/>
                <w:sz w:val="20"/>
                <w:szCs w:val="20"/>
              </w:rPr>
              <w:t>  What</w:t>
            </w:r>
            <w:proofErr w:type="gramEnd"/>
            <w:r w:rsidRPr="000C6A75">
              <w:rPr>
                <w:rFonts w:ascii="Tw Cen MT" w:eastAsia="Times New Roman" w:hAnsi="Tw Cen MT" w:cs="Times New Roman"/>
                <w:sz w:val="20"/>
                <w:szCs w:val="20"/>
              </w:rPr>
              <w:t xml:space="preserve"> type of settlement is Bodmin? What type is Cardinham?</w:t>
            </w:r>
          </w:p>
          <w:p w:rsidR="000C6A75" w:rsidRPr="000C6A75" w:rsidRDefault="000C6A75" w:rsidP="000C6A75">
            <w:pPr>
              <w:spacing w:before="100" w:beforeAutospacing="1" w:after="100" w:afterAutospacing="1"/>
              <w:rPr>
                <w:rFonts w:ascii="Tw Cen MT" w:eastAsia="Times New Roman" w:hAnsi="Tw Cen MT" w:cs="Times New Roman"/>
                <w:sz w:val="20"/>
                <w:szCs w:val="20"/>
              </w:rPr>
            </w:pPr>
            <w:proofErr w:type="gramStart"/>
            <w:r w:rsidRPr="000C6A75">
              <w:rPr>
                <w:rFonts w:ascii="Tw Cen MT" w:eastAsia="Times New Roman" w:hAnsi="Tw Cen MT" w:cs="Times New Roman"/>
                <w:sz w:val="20"/>
                <w:szCs w:val="20"/>
              </w:rPr>
              <w:t>  What</w:t>
            </w:r>
            <w:proofErr w:type="gramEnd"/>
            <w:r w:rsidRPr="000C6A75">
              <w:rPr>
                <w:rFonts w:ascii="Tw Cen MT" w:eastAsia="Times New Roman" w:hAnsi="Tw Cen MT" w:cs="Times New Roman"/>
                <w:sz w:val="20"/>
                <w:szCs w:val="20"/>
              </w:rPr>
              <w:t xml:space="preserve"> are the advantages and disadvantages of new housing developments?</w:t>
            </w:r>
          </w:p>
          <w:p w:rsidR="00366C82" w:rsidRPr="00A83F6E" w:rsidRDefault="000C6A75" w:rsidP="00A83F6E">
            <w:pPr>
              <w:spacing w:before="100" w:beforeAutospacing="1" w:after="100" w:afterAutospacing="1"/>
              <w:rPr>
                <w:rFonts w:ascii="Tw Cen MT" w:eastAsia="Calibri" w:hAnsi="Tw Cen MT" w:cs="Calibri"/>
                <w:sz w:val="20"/>
                <w:szCs w:val="20"/>
              </w:rPr>
            </w:pPr>
            <w:r w:rsidRPr="000C6A75">
              <w:rPr>
                <w:rFonts w:ascii="Tw Cen MT" w:eastAsia="Times New Roman" w:hAnsi="Tw Cen MT" w:cs="Times New Roman"/>
                <w:sz w:val="20"/>
                <w:szCs w:val="20"/>
              </w:rPr>
              <w:t>  Draw and label your own ideal settlement showing key features.</w:t>
            </w:r>
          </w:p>
        </w:tc>
        <w:tc>
          <w:tcPr>
            <w:tcW w:w="3144" w:type="dxa"/>
          </w:tcPr>
          <w:p w:rsidR="009E5B9B" w:rsidRPr="00A83F6E" w:rsidRDefault="009E5B9B" w:rsidP="009E5B9B">
            <w:pPr>
              <w:pStyle w:val="NormalWeb"/>
              <w:rPr>
                <w:rFonts w:ascii="Tw Cen MT" w:hAnsi="Tw Cen MT"/>
                <w:sz w:val="20"/>
                <w:szCs w:val="20"/>
              </w:rPr>
            </w:pPr>
            <w:proofErr w:type="gramStart"/>
            <w:r w:rsidRPr="00A83F6E">
              <w:rPr>
                <w:rFonts w:ascii="Tw Cen MT" w:hAnsi="Tw Cen MT"/>
                <w:sz w:val="20"/>
                <w:szCs w:val="20"/>
              </w:rPr>
              <w:lastRenderedPageBreak/>
              <w:t>  What</w:t>
            </w:r>
            <w:proofErr w:type="gramEnd"/>
            <w:r w:rsidRPr="00A83F6E">
              <w:rPr>
                <w:rFonts w:ascii="Tw Cen MT" w:hAnsi="Tw Cen MT"/>
                <w:sz w:val="20"/>
                <w:szCs w:val="20"/>
              </w:rPr>
              <w:t xml:space="preserve"> is a mountain?</w:t>
            </w:r>
          </w:p>
          <w:p w:rsidR="009E5B9B" w:rsidRPr="00A83F6E" w:rsidRDefault="009E5B9B" w:rsidP="009E5B9B">
            <w:pPr>
              <w:pStyle w:val="NormalWeb"/>
              <w:rPr>
                <w:rFonts w:ascii="Tw Cen MT" w:hAnsi="Tw Cen MT"/>
                <w:sz w:val="20"/>
                <w:szCs w:val="20"/>
              </w:rPr>
            </w:pPr>
            <w:proofErr w:type="gramStart"/>
            <w:r w:rsidRPr="00A83F6E">
              <w:rPr>
                <w:rFonts w:ascii="Tw Cen MT" w:hAnsi="Tw Cen MT"/>
                <w:sz w:val="20"/>
                <w:szCs w:val="20"/>
              </w:rPr>
              <w:lastRenderedPageBreak/>
              <w:t>  Name</w:t>
            </w:r>
            <w:proofErr w:type="gramEnd"/>
            <w:r w:rsidRPr="00A83F6E">
              <w:rPr>
                <w:rFonts w:ascii="Tw Cen MT" w:hAnsi="Tw Cen MT"/>
                <w:sz w:val="20"/>
                <w:szCs w:val="20"/>
              </w:rPr>
              <w:t xml:space="preserve"> one type of mountain and describe how it is formed.</w:t>
            </w:r>
          </w:p>
          <w:p w:rsidR="009E5B9B" w:rsidRPr="00A83F6E" w:rsidRDefault="009E5B9B" w:rsidP="009E5B9B">
            <w:pPr>
              <w:pStyle w:val="NormalWeb"/>
              <w:rPr>
                <w:rFonts w:ascii="Tw Cen MT" w:hAnsi="Tw Cen MT"/>
                <w:sz w:val="20"/>
                <w:szCs w:val="20"/>
              </w:rPr>
            </w:pPr>
            <w:proofErr w:type="gramStart"/>
            <w:r w:rsidRPr="00A83F6E">
              <w:rPr>
                <w:rFonts w:ascii="Tw Cen MT" w:hAnsi="Tw Cen MT"/>
                <w:sz w:val="20"/>
                <w:szCs w:val="20"/>
              </w:rPr>
              <w:t>  Where</w:t>
            </w:r>
            <w:proofErr w:type="gramEnd"/>
            <w:r w:rsidRPr="00A83F6E">
              <w:rPr>
                <w:rFonts w:ascii="Tw Cen MT" w:hAnsi="Tw Cen MT"/>
                <w:sz w:val="20"/>
                <w:szCs w:val="20"/>
              </w:rPr>
              <w:t xml:space="preserve"> can the 7 summits of the world be found?</w:t>
            </w:r>
          </w:p>
          <w:p w:rsidR="009E5B9B" w:rsidRPr="00A83F6E" w:rsidRDefault="009E5B9B" w:rsidP="009E5B9B">
            <w:pPr>
              <w:pStyle w:val="NormalWeb"/>
              <w:rPr>
                <w:rFonts w:ascii="Tw Cen MT" w:hAnsi="Tw Cen MT"/>
                <w:sz w:val="20"/>
                <w:szCs w:val="20"/>
              </w:rPr>
            </w:pPr>
            <w:proofErr w:type="gramStart"/>
            <w:r w:rsidRPr="00A83F6E">
              <w:rPr>
                <w:rFonts w:ascii="Tw Cen MT" w:hAnsi="Tw Cen MT"/>
                <w:sz w:val="20"/>
                <w:szCs w:val="20"/>
              </w:rPr>
              <w:t>  Name</w:t>
            </w:r>
            <w:proofErr w:type="gramEnd"/>
            <w:r w:rsidRPr="00A83F6E">
              <w:rPr>
                <w:rFonts w:ascii="Tw Cen MT" w:hAnsi="Tw Cen MT"/>
                <w:sz w:val="20"/>
                <w:szCs w:val="20"/>
              </w:rPr>
              <w:t xml:space="preserve"> a mountain range in the UK.</w:t>
            </w:r>
          </w:p>
          <w:p w:rsidR="00366C82" w:rsidRPr="00A83F6E" w:rsidRDefault="009E5B9B" w:rsidP="00A83F6E">
            <w:pPr>
              <w:pStyle w:val="NormalWeb"/>
              <w:rPr>
                <w:rFonts w:ascii="Tw Cen MT" w:eastAsia="Calibri" w:hAnsi="Tw Cen MT" w:cs="Calibri"/>
                <w:sz w:val="20"/>
                <w:szCs w:val="20"/>
              </w:rPr>
            </w:pPr>
            <w:r w:rsidRPr="00A83F6E">
              <w:rPr>
                <w:rFonts w:ascii="Tw Cen MT" w:hAnsi="Tw Cen MT"/>
                <w:sz w:val="20"/>
                <w:szCs w:val="20"/>
              </w:rPr>
              <w:t>  How do people live alongside mountains?</w:t>
            </w:r>
          </w:p>
        </w:tc>
        <w:tc>
          <w:tcPr>
            <w:tcW w:w="3180" w:type="dxa"/>
          </w:tcPr>
          <w:p w:rsidR="00354F1D" w:rsidRPr="00A83F6E" w:rsidRDefault="00354F1D" w:rsidP="00354F1D">
            <w:pPr>
              <w:pStyle w:val="NormalWeb"/>
              <w:rPr>
                <w:rFonts w:ascii="Tw Cen MT" w:hAnsi="Tw Cen MT"/>
                <w:sz w:val="20"/>
                <w:szCs w:val="20"/>
              </w:rPr>
            </w:pPr>
            <w:proofErr w:type="gramStart"/>
            <w:r w:rsidRPr="00A83F6E">
              <w:rPr>
                <w:rFonts w:ascii="Tw Cen MT" w:hAnsi="Tw Cen MT"/>
                <w:sz w:val="20"/>
                <w:szCs w:val="20"/>
              </w:rPr>
              <w:lastRenderedPageBreak/>
              <w:t>  Where</w:t>
            </w:r>
            <w:proofErr w:type="gramEnd"/>
            <w:r w:rsidRPr="00A83F6E">
              <w:rPr>
                <w:rFonts w:ascii="Tw Cen MT" w:hAnsi="Tw Cen MT"/>
                <w:sz w:val="20"/>
                <w:szCs w:val="20"/>
              </w:rPr>
              <w:t xml:space="preserve"> is Greece located?</w:t>
            </w:r>
          </w:p>
          <w:p w:rsidR="00354F1D" w:rsidRPr="00A83F6E" w:rsidRDefault="00354F1D" w:rsidP="00354F1D">
            <w:pPr>
              <w:pStyle w:val="NormalWeb"/>
              <w:rPr>
                <w:rFonts w:ascii="Tw Cen MT" w:hAnsi="Tw Cen MT"/>
                <w:sz w:val="20"/>
                <w:szCs w:val="20"/>
              </w:rPr>
            </w:pPr>
            <w:proofErr w:type="gramStart"/>
            <w:r w:rsidRPr="00A83F6E">
              <w:rPr>
                <w:rFonts w:ascii="Tw Cen MT" w:hAnsi="Tw Cen MT"/>
                <w:sz w:val="20"/>
                <w:szCs w:val="20"/>
              </w:rPr>
              <w:lastRenderedPageBreak/>
              <w:t>  What</w:t>
            </w:r>
            <w:proofErr w:type="gramEnd"/>
            <w:r w:rsidRPr="00A83F6E">
              <w:rPr>
                <w:rFonts w:ascii="Tw Cen MT" w:hAnsi="Tw Cen MT"/>
                <w:sz w:val="20"/>
                <w:szCs w:val="20"/>
              </w:rPr>
              <w:t xml:space="preserve"> sea surrounds much of Greece?</w:t>
            </w:r>
          </w:p>
          <w:p w:rsidR="00354F1D" w:rsidRPr="00A83F6E" w:rsidRDefault="00354F1D" w:rsidP="00354F1D">
            <w:pPr>
              <w:pStyle w:val="NormalWeb"/>
              <w:rPr>
                <w:rFonts w:ascii="Tw Cen MT" w:hAnsi="Tw Cen MT"/>
                <w:sz w:val="20"/>
                <w:szCs w:val="20"/>
              </w:rPr>
            </w:pPr>
            <w:proofErr w:type="gramStart"/>
            <w:r w:rsidRPr="00A83F6E">
              <w:rPr>
                <w:rFonts w:ascii="Tw Cen MT" w:hAnsi="Tw Cen MT"/>
                <w:sz w:val="20"/>
                <w:szCs w:val="20"/>
              </w:rPr>
              <w:t>  Name</w:t>
            </w:r>
            <w:proofErr w:type="gramEnd"/>
            <w:r w:rsidRPr="00A83F6E">
              <w:rPr>
                <w:rFonts w:ascii="Tw Cen MT" w:hAnsi="Tw Cen MT"/>
                <w:sz w:val="20"/>
                <w:szCs w:val="20"/>
              </w:rPr>
              <w:t xml:space="preserve"> one physical and one human feature of Greece.</w:t>
            </w:r>
          </w:p>
          <w:p w:rsidR="00354F1D" w:rsidRPr="00A83F6E" w:rsidRDefault="00354F1D" w:rsidP="00354F1D">
            <w:pPr>
              <w:pStyle w:val="NormalWeb"/>
              <w:rPr>
                <w:rFonts w:ascii="Tw Cen MT" w:hAnsi="Tw Cen MT"/>
                <w:sz w:val="20"/>
                <w:szCs w:val="20"/>
              </w:rPr>
            </w:pPr>
            <w:proofErr w:type="gramStart"/>
            <w:r w:rsidRPr="00A83F6E">
              <w:rPr>
                <w:rFonts w:ascii="Tw Cen MT" w:hAnsi="Tw Cen MT"/>
                <w:sz w:val="20"/>
                <w:szCs w:val="20"/>
              </w:rPr>
              <w:t>  Why</w:t>
            </w:r>
            <w:proofErr w:type="gramEnd"/>
            <w:r w:rsidRPr="00A83F6E">
              <w:rPr>
                <w:rFonts w:ascii="Tw Cen MT" w:hAnsi="Tw Cen MT"/>
                <w:sz w:val="20"/>
                <w:szCs w:val="20"/>
              </w:rPr>
              <w:t xml:space="preserve"> might tourists visit Greece?</w:t>
            </w:r>
          </w:p>
          <w:p w:rsidR="00366C82" w:rsidRPr="00A83F6E" w:rsidRDefault="00354F1D" w:rsidP="00A83F6E">
            <w:pPr>
              <w:pStyle w:val="NormalWeb"/>
              <w:rPr>
                <w:rFonts w:ascii="Tw Cen MT" w:eastAsia="Calibri" w:hAnsi="Tw Cen MT" w:cs="Calibri"/>
                <w:sz w:val="20"/>
                <w:szCs w:val="20"/>
              </w:rPr>
            </w:pPr>
            <w:r w:rsidRPr="00A83F6E">
              <w:rPr>
                <w:rFonts w:ascii="Tw Cen MT" w:hAnsi="Tw Cen MT"/>
                <w:sz w:val="20"/>
                <w:szCs w:val="20"/>
              </w:rPr>
              <w:t>  How is life in Athens different from life in Cardinham?</w:t>
            </w:r>
          </w:p>
        </w:tc>
        <w:tc>
          <w:tcPr>
            <w:tcW w:w="3004" w:type="dxa"/>
          </w:tcPr>
          <w:p w:rsidR="00A83F6E" w:rsidRPr="00A83F6E" w:rsidRDefault="00A83F6E" w:rsidP="00A83F6E">
            <w:pPr>
              <w:pStyle w:val="NormalWeb"/>
              <w:rPr>
                <w:rFonts w:ascii="Tw Cen MT" w:hAnsi="Tw Cen MT"/>
                <w:sz w:val="20"/>
                <w:szCs w:val="20"/>
              </w:rPr>
            </w:pPr>
            <w:proofErr w:type="gramStart"/>
            <w:r w:rsidRPr="00A83F6E">
              <w:rPr>
                <w:rFonts w:ascii="Tw Cen MT" w:hAnsi="Tw Cen MT"/>
                <w:sz w:val="20"/>
                <w:szCs w:val="20"/>
              </w:rPr>
              <w:lastRenderedPageBreak/>
              <w:t>  What</w:t>
            </w:r>
            <w:proofErr w:type="gramEnd"/>
            <w:r w:rsidRPr="00A83F6E">
              <w:rPr>
                <w:rFonts w:ascii="Tw Cen MT" w:hAnsi="Tw Cen MT"/>
                <w:sz w:val="20"/>
                <w:szCs w:val="20"/>
              </w:rPr>
              <w:t xml:space="preserve"> times of day were traffic levels highest outside Cardinham School?</w:t>
            </w:r>
          </w:p>
          <w:p w:rsidR="00A83F6E" w:rsidRPr="00A83F6E" w:rsidRDefault="00A83F6E" w:rsidP="00A83F6E">
            <w:pPr>
              <w:pStyle w:val="NormalWeb"/>
              <w:rPr>
                <w:rFonts w:ascii="Tw Cen MT" w:hAnsi="Tw Cen MT"/>
                <w:sz w:val="20"/>
                <w:szCs w:val="20"/>
              </w:rPr>
            </w:pPr>
            <w:proofErr w:type="gramStart"/>
            <w:r w:rsidRPr="00A83F6E">
              <w:rPr>
                <w:rFonts w:ascii="Tw Cen MT" w:hAnsi="Tw Cen MT"/>
                <w:sz w:val="20"/>
                <w:szCs w:val="20"/>
              </w:rPr>
              <w:lastRenderedPageBreak/>
              <w:t>  Name</w:t>
            </w:r>
            <w:proofErr w:type="gramEnd"/>
            <w:r w:rsidRPr="00A83F6E">
              <w:rPr>
                <w:rFonts w:ascii="Tw Cen MT" w:hAnsi="Tw Cen MT"/>
                <w:sz w:val="20"/>
                <w:szCs w:val="20"/>
              </w:rPr>
              <w:t xml:space="preserve"> two factors that can affect traffic flow.</w:t>
            </w:r>
          </w:p>
          <w:p w:rsidR="00A83F6E" w:rsidRPr="00A83F6E" w:rsidRDefault="00A83F6E" w:rsidP="00A83F6E">
            <w:pPr>
              <w:pStyle w:val="NormalWeb"/>
              <w:rPr>
                <w:rFonts w:ascii="Tw Cen MT" w:hAnsi="Tw Cen MT"/>
                <w:sz w:val="20"/>
                <w:szCs w:val="20"/>
              </w:rPr>
            </w:pPr>
            <w:proofErr w:type="gramStart"/>
            <w:r w:rsidRPr="00A83F6E">
              <w:rPr>
                <w:rFonts w:ascii="Tw Cen MT" w:hAnsi="Tw Cen MT"/>
                <w:sz w:val="20"/>
                <w:szCs w:val="20"/>
              </w:rPr>
              <w:t>  What</w:t>
            </w:r>
            <w:proofErr w:type="gramEnd"/>
            <w:r w:rsidRPr="00A83F6E">
              <w:rPr>
                <w:rFonts w:ascii="Tw Cen MT" w:hAnsi="Tw Cen MT"/>
                <w:sz w:val="20"/>
                <w:szCs w:val="20"/>
              </w:rPr>
              <w:t xml:space="preserve"> methods did we use to collect data?</w:t>
            </w:r>
          </w:p>
          <w:p w:rsidR="00A83F6E" w:rsidRPr="00A83F6E" w:rsidRDefault="00A83F6E" w:rsidP="00A83F6E">
            <w:pPr>
              <w:pStyle w:val="NormalWeb"/>
              <w:rPr>
                <w:rFonts w:ascii="Tw Cen MT" w:hAnsi="Tw Cen MT"/>
                <w:sz w:val="20"/>
                <w:szCs w:val="20"/>
              </w:rPr>
            </w:pPr>
            <w:proofErr w:type="gramStart"/>
            <w:r w:rsidRPr="00A83F6E">
              <w:rPr>
                <w:rFonts w:ascii="Tw Cen MT" w:hAnsi="Tw Cen MT"/>
                <w:sz w:val="20"/>
                <w:szCs w:val="20"/>
              </w:rPr>
              <w:t>  How</w:t>
            </w:r>
            <w:proofErr w:type="gramEnd"/>
            <w:r w:rsidRPr="00A83F6E">
              <w:rPr>
                <w:rFonts w:ascii="Tw Cen MT" w:hAnsi="Tw Cen MT"/>
                <w:sz w:val="20"/>
                <w:szCs w:val="20"/>
              </w:rPr>
              <w:t xml:space="preserve"> does traffic affect people living near the school?</w:t>
            </w:r>
          </w:p>
          <w:p w:rsidR="00366C82" w:rsidRPr="00A83F6E" w:rsidRDefault="00A83F6E" w:rsidP="00A83F6E">
            <w:pPr>
              <w:pStyle w:val="NormalWeb"/>
              <w:rPr>
                <w:rFonts w:ascii="Tw Cen MT" w:eastAsia="Calibri" w:hAnsi="Tw Cen MT" w:cs="Calibri"/>
                <w:sz w:val="20"/>
                <w:szCs w:val="20"/>
              </w:rPr>
            </w:pPr>
            <w:r w:rsidRPr="00A83F6E">
              <w:rPr>
                <w:rFonts w:ascii="Tw Cen MT" w:hAnsi="Tw Cen MT"/>
                <w:sz w:val="20"/>
                <w:szCs w:val="20"/>
              </w:rPr>
              <w:t>  What changes could make our local area safer?</w:t>
            </w:r>
          </w:p>
        </w:tc>
      </w:tr>
      <w:tr w:rsidR="00366C82" w:rsidRPr="00A83F6E" w:rsidTr="00366C82">
        <w:tc>
          <w:tcPr>
            <w:tcW w:w="1453" w:type="dxa"/>
            <w:shd w:val="clear" w:color="auto" w:fill="92D050"/>
            <w:vAlign w:val="center"/>
          </w:tcPr>
          <w:p w:rsidR="00366C82" w:rsidRPr="00A83F6E" w:rsidRDefault="00366C82" w:rsidP="00060B4B">
            <w:pPr>
              <w:jc w:val="center"/>
              <w:rPr>
                <w:rFonts w:ascii="Tw Cen MT" w:eastAsia="Calibri" w:hAnsi="Tw Cen MT" w:cs="Calibri"/>
                <w:b/>
                <w:sz w:val="20"/>
                <w:szCs w:val="20"/>
              </w:rPr>
            </w:pPr>
            <w:r w:rsidRPr="00A83F6E">
              <w:rPr>
                <w:rFonts w:ascii="Tw Cen MT" w:eastAsia="Calibri" w:hAnsi="Tw Cen MT" w:cs="Calibri"/>
                <w:b/>
                <w:sz w:val="20"/>
                <w:szCs w:val="20"/>
              </w:rPr>
              <w:lastRenderedPageBreak/>
              <w:t>Key Knowledge</w:t>
            </w:r>
          </w:p>
        </w:tc>
        <w:tc>
          <w:tcPr>
            <w:tcW w:w="3167" w:type="dxa"/>
          </w:tcPr>
          <w:p w:rsidR="000C6A75" w:rsidRPr="00A83F6E" w:rsidRDefault="000C6A75" w:rsidP="000C6A75">
            <w:pPr>
              <w:pStyle w:val="NormalWeb"/>
              <w:rPr>
                <w:rFonts w:ascii="Tw Cen MT" w:hAnsi="Tw Cen MT"/>
                <w:sz w:val="20"/>
                <w:szCs w:val="20"/>
              </w:rPr>
            </w:pPr>
            <w:proofErr w:type="gramStart"/>
            <w:r w:rsidRPr="00A83F6E">
              <w:rPr>
                <w:rFonts w:ascii="Tw Cen MT" w:hAnsi="Tw Cen MT"/>
                <w:sz w:val="20"/>
                <w:szCs w:val="20"/>
              </w:rPr>
              <w:t>  A</w:t>
            </w:r>
            <w:proofErr w:type="gramEnd"/>
            <w:r w:rsidRPr="00A83F6E">
              <w:rPr>
                <w:rFonts w:ascii="Tw Cen MT" w:hAnsi="Tw Cen MT"/>
                <w:sz w:val="20"/>
                <w:szCs w:val="20"/>
              </w:rPr>
              <w:t xml:space="preserve"> settlement is a place where people live and work (e.g., village, town, city).</w:t>
            </w:r>
          </w:p>
          <w:p w:rsidR="000C6A75" w:rsidRPr="00A83F6E" w:rsidRDefault="000C6A75" w:rsidP="000C6A75">
            <w:pPr>
              <w:pStyle w:val="NormalWeb"/>
              <w:rPr>
                <w:rFonts w:ascii="Tw Cen MT" w:hAnsi="Tw Cen MT"/>
                <w:sz w:val="20"/>
                <w:szCs w:val="20"/>
              </w:rPr>
            </w:pPr>
            <w:proofErr w:type="gramStart"/>
            <w:r w:rsidRPr="00A83F6E">
              <w:rPr>
                <w:rFonts w:ascii="Tw Cen MT" w:hAnsi="Tw Cen MT"/>
                <w:sz w:val="20"/>
                <w:szCs w:val="20"/>
              </w:rPr>
              <w:t>  People</w:t>
            </w:r>
            <w:proofErr w:type="gramEnd"/>
            <w:r w:rsidRPr="00A83F6E">
              <w:rPr>
                <w:rFonts w:ascii="Tw Cen MT" w:hAnsi="Tw Cen MT"/>
                <w:sz w:val="20"/>
                <w:szCs w:val="20"/>
              </w:rPr>
              <w:t xml:space="preserve"> choose to settle where there is access to water, food, jobs, transport, and safety.</w:t>
            </w:r>
          </w:p>
          <w:p w:rsidR="000C6A75" w:rsidRPr="00A83F6E" w:rsidRDefault="000C6A75" w:rsidP="000C6A75">
            <w:pPr>
              <w:pStyle w:val="NormalWeb"/>
              <w:rPr>
                <w:rFonts w:ascii="Tw Cen MT" w:hAnsi="Tw Cen MT"/>
                <w:sz w:val="20"/>
                <w:szCs w:val="20"/>
              </w:rPr>
            </w:pPr>
            <w:proofErr w:type="gramStart"/>
            <w:r w:rsidRPr="00A83F6E">
              <w:rPr>
                <w:rFonts w:ascii="Tw Cen MT" w:hAnsi="Tw Cen MT"/>
                <w:sz w:val="20"/>
                <w:szCs w:val="20"/>
              </w:rPr>
              <w:t>  Bodmin</w:t>
            </w:r>
            <w:proofErr w:type="gramEnd"/>
            <w:r w:rsidRPr="00A83F6E">
              <w:rPr>
                <w:rFonts w:ascii="Tw Cen MT" w:hAnsi="Tw Cen MT"/>
                <w:sz w:val="20"/>
                <w:szCs w:val="20"/>
              </w:rPr>
              <w:t xml:space="preserve"> and Cardinham have different types of settlements and amenities.</w:t>
            </w:r>
          </w:p>
          <w:p w:rsidR="000C6A75" w:rsidRPr="00A83F6E" w:rsidRDefault="000C6A75" w:rsidP="000C6A75">
            <w:pPr>
              <w:pStyle w:val="NormalWeb"/>
              <w:rPr>
                <w:rFonts w:ascii="Tw Cen MT" w:hAnsi="Tw Cen MT"/>
                <w:sz w:val="20"/>
                <w:szCs w:val="20"/>
              </w:rPr>
            </w:pPr>
            <w:proofErr w:type="gramStart"/>
            <w:r w:rsidRPr="00A83F6E">
              <w:rPr>
                <w:rFonts w:ascii="Tw Cen MT" w:hAnsi="Tw Cen MT"/>
                <w:sz w:val="20"/>
                <w:szCs w:val="20"/>
              </w:rPr>
              <w:t>  Settlements</w:t>
            </w:r>
            <w:proofErr w:type="gramEnd"/>
            <w:r w:rsidRPr="00A83F6E">
              <w:rPr>
                <w:rFonts w:ascii="Tw Cen MT" w:hAnsi="Tw Cen MT"/>
                <w:sz w:val="20"/>
                <w:szCs w:val="20"/>
              </w:rPr>
              <w:t xml:space="preserve"> can grow or change due to population, economic, or environmental factors.</w:t>
            </w:r>
          </w:p>
          <w:p w:rsidR="00366C82" w:rsidRPr="00A83F6E" w:rsidRDefault="000C6A75" w:rsidP="00A83F6E">
            <w:pPr>
              <w:pStyle w:val="NormalWeb"/>
              <w:rPr>
                <w:rFonts w:ascii="Tw Cen MT" w:eastAsia="Calibri" w:hAnsi="Tw Cen MT" w:cs="Calibri"/>
                <w:sz w:val="20"/>
                <w:szCs w:val="20"/>
              </w:rPr>
            </w:pPr>
            <w:r w:rsidRPr="00A83F6E">
              <w:rPr>
                <w:rFonts w:ascii="Tw Cen MT" w:hAnsi="Tw Cen MT"/>
                <w:sz w:val="20"/>
                <w:szCs w:val="20"/>
              </w:rPr>
              <w:t>  Fieldwork helps geographers understand how people interact with their local environment.</w:t>
            </w:r>
          </w:p>
        </w:tc>
        <w:tc>
          <w:tcPr>
            <w:tcW w:w="3144" w:type="dxa"/>
          </w:tcPr>
          <w:p w:rsidR="009E5B9B" w:rsidRPr="00A83F6E" w:rsidRDefault="009E5B9B" w:rsidP="009E5B9B">
            <w:pPr>
              <w:pStyle w:val="NormalWeb"/>
              <w:rPr>
                <w:rFonts w:ascii="Tw Cen MT" w:hAnsi="Tw Cen MT"/>
                <w:sz w:val="20"/>
                <w:szCs w:val="20"/>
              </w:rPr>
            </w:pPr>
            <w:proofErr w:type="gramStart"/>
            <w:r w:rsidRPr="00A83F6E">
              <w:rPr>
                <w:rFonts w:ascii="Tw Cen MT" w:hAnsi="Tw Cen MT"/>
                <w:sz w:val="20"/>
                <w:szCs w:val="20"/>
              </w:rPr>
              <w:t>  A</w:t>
            </w:r>
            <w:proofErr w:type="gramEnd"/>
            <w:r w:rsidRPr="00A83F6E">
              <w:rPr>
                <w:rFonts w:ascii="Tw Cen MT" w:hAnsi="Tw Cen MT"/>
                <w:sz w:val="20"/>
                <w:szCs w:val="20"/>
              </w:rPr>
              <w:t xml:space="preserve"> mountain is a large landform that rises high above the surrounding land.</w:t>
            </w:r>
          </w:p>
          <w:p w:rsidR="009E5B9B" w:rsidRPr="00A83F6E" w:rsidRDefault="009E5B9B" w:rsidP="009E5B9B">
            <w:pPr>
              <w:pStyle w:val="NormalWeb"/>
              <w:rPr>
                <w:rFonts w:ascii="Tw Cen MT" w:hAnsi="Tw Cen MT"/>
                <w:sz w:val="20"/>
                <w:szCs w:val="20"/>
              </w:rPr>
            </w:pPr>
            <w:proofErr w:type="gramStart"/>
            <w:r w:rsidRPr="00A83F6E">
              <w:rPr>
                <w:rFonts w:ascii="Tw Cen MT" w:hAnsi="Tw Cen MT"/>
                <w:sz w:val="20"/>
                <w:szCs w:val="20"/>
              </w:rPr>
              <w:t>  Mountains</w:t>
            </w:r>
            <w:proofErr w:type="gramEnd"/>
            <w:r w:rsidRPr="00A83F6E">
              <w:rPr>
                <w:rFonts w:ascii="Tw Cen MT" w:hAnsi="Tw Cen MT"/>
                <w:sz w:val="20"/>
                <w:szCs w:val="20"/>
              </w:rPr>
              <w:t xml:space="preserve"> can form in several ways, including tectonic plate collision, uplift, and volcanic activity.</w:t>
            </w:r>
          </w:p>
          <w:p w:rsidR="009E5B9B" w:rsidRPr="00A83F6E" w:rsidRDefault="009E5B9B" w:rsidP="009E5B9B">
            <w:pPr>
              <w:pStyle w:val="NormalWeb"/>
              <w:rPr>
                <w:rFonts w:ascii="Tw Cen MT" w:hAnsi="Tw Cen MT"/>
                <w:sz w:val="20"/>
                <w:szCs w:val="20"/>
              </w:rPr>
            </w:pPr>
            <w:proofErr w:type="gramStart"/>
            <w:r w:rsidRPr="00A83F6E">
              <w:rPr>
                <w:rFonts w:ascii="Tw Cen MT" w:hAnsi="Tw Cen MT"/>
                <w:sz w:val="20"/>
                <w:szCs w:val="20"/>
              </w:rPr>
              <w:t>  There</w:t>
            </w:r>
            <w:proofErr w:type="gramEnd"/>
            <w:r w:rsidRPr="00A83F6E">
              <w:rPr>
                <w:rFonts w:ascii="Tw Cen MT" w:hAnsi="Tw Cen MT"/>
                <w:sz w:val="20"/>
                <w:szCs w:val="20"/>
              </w:rPr>
              <w:t xml:space="preserve"> are 7 major summits across the continents.</w:t>
            </w:r>
          </w:p>
          <w:p w:rsidR="009E5B9B" w:rsidRPr="00A83F6E" w:rsidRDefault="009E5B9B" w:rsidP="009E5B9B">
            <w:pPr>
              <w:pStyle w:val="NormalWeb"/>
              <w:rPr>
                <w:rFonts w:ascii="Tw Cen MT" w:hAnsi="Tw Cen MT"/>
                <w:sz w:val="20"/>
                <w:szCs w:val="20"/>
              </w:rPr>
            </w:pPr>
            <w:proofErr w:type="gramStart"/>
            <w:r w:rsidRPr="00A83F6E">
              <w:rPr>
                <w:rFonts w:ascii="Tw Cen MT" w:hAnsi="Tw Cen MT"/>
                <w:sz w:val="20"/>
                <w:szCs w:val="20"/>
              </w:rPr>
              <w:t>  The</w:t>
            </w:r>
            <w:proofErr w:type="gramEnd"/>
            <w:r w:rsidRPr="00A83F6E">
              <w:rPr>
                <w:rFonts w:ascii="Tw Cen MT" w:hAnsi="Tw Cen MT"/>
                <w:sz w:val="20"/>
                <w:szCs w:val="20"/>
              </w:rPr>
              <w:t xml:space="preserve"> UK has several mountain ranges, including the Highlands, Snowdonia, and the Pennines.</w:t>
            </w:r>
          </w:p>
          <w:p w:rsidR="00366C82" w:rsidRPr="00A83F6E" w:rsidRDefault="009E5B9B" w:rsidP="00A83F6E">
            <w:pPr>
              <w:pStyle w:val="NormalWeb"/>
              <w:rPr>
                <w:rFonts w:ascii="Tw Cen MT" w:eastAsia="Calibri" w:hAnsi="Tw Cen MT" w:cs="Calibri"/>
                <w:sz w:val="20"/>
                <w:szCs w:val="20"/>
              </w:rPr>
            </w:pPr>
            <w:r w:rsidRPr="00A83F6E">
              <w:rPr>
                <w:rFonts w:ascii="Tw Cen MT" w:hAnsi="Tw Cen MT"/>
                <w:sz w:val="20"/>
                <w:szCs w:val="20"/>
              </w:rPr>
              <w:t>  People adapt to living in mountainous areas by modifying homes, transport, and farming.</w:t>
            </w:r>
          </w:p>
        </w:tc>
        <w:tc>
          <w:tcPr>
            <w:tcW w:w="3180" w:type="dxa"/>
          </w:tcPr>
          <w:p w:rsidR="00354F1D" w:rsidRPr="00A83F6E" w:rsidRDefault="00354F1D" w:rsidP="00354F1D">
            <w:pPr>
              <w:pStyle w:val="NormalWeb"/>
              <w:rPr>
                <w:rFonts w:ascii="Tw Cen MT" w:hAnsi="Tw Cen MT"/>
                <w:sz w:val="20"/>
                <w:szCs w:val="20"/>
              </w:rPr>
            </w:pPr>
            <w:proofErr w:type="gramStart"/>
            <w:r w:rsidRPr="00A83F6E">
              <w:rPr>
                <w:rFonts w:ascii="Tw Cen MT" w:hAnsi="Tw Cen MT"/>
                <w:sz w:val="20"/>
                <w:szCs w:val="20"/>
              </w:rPr>
              <w:t>  Greece</w:t>
            </w:r>
            <w:proofErr w:type="gramEnd"/>
            <w:r w:rsidRPr="00A83F6E">
              <w:rPr>
                <w:rFonts w:ascii="Tw Cen MT" w:hAnsi="Tw Cen MT"/>
                <w:sz w:val="20"/>
                <w:szCs w:val="20"/>
              </w:rPr>
              <w:t xml:space="preserve"> is a European country in the Mediterranean region with a warm climate and many islands.</w:t>
            </w:r>
          </w:p>
          <w:p w:rsidR="00354F1D" w:rsidRPr="00A83F6E" w:rsidRDefault="00354F1D" w:rsidP="00354F1D">
            <w:pPr>
              <w:pStyle w:val="NormalWeb"/>
              <w:rPr>
                <w:rFonts w:ascii="Tw Cen MT" w:hAnsi="Tw Cen MT"/>
                <w:sz w:val="20"/>
                <w:szCs w:val="20"/>
              </w:rPr>
            </w:pPr>
            <w:proofErr w:type="gramStart"/>
            <w:r w:rsidRPr="00A83F6E">
              <w:rPr>
                <w:rFonts w:ascii="Tw Cen MT" w:hAnsi="Tw Cen MT"/>
                <w:sz w:val="20"/>
                <w:szCs w:val="20"/>
              </w:rPr>
              <w:t>  The</w:t>
            </w:r>
            <w:proofErr w:type="gramEnd"/>
            <w:r w:rsidRPr="00A83F6E">
              <w:rPr>
                <w:rFonts w:ascii="Tw Cen MT" w:hAnsi="Tw Cen MT"/>
                <w:sz w:val="20"/>
                <w:szCs w:val="20"/>
              </w:rPr>
              <w:t xml:space="preserve"> landscape includes mountains, forests, and coastlines.</w:t>
            </w:r>
          </w:p>
          <w:p w:rsidR="00354F1D" w:rsidRPr="00A83F6E" w:rsidRDefault="00354F1D" w:rsidP="00354F1D">
            <w:pPr>
              <w:pStyle w:val="NormalWeb"/>
              <w:rPr>
                <w:rFonts w:ascii="Tw Cen MT" w:hAnsi="Tw Cen MT"/>
                <w:sz w:val="20"/>
                <w:szCs w:val="20"/>
              </w:rPr>
            </w:pPr>
            <w:proofErr w:type="gramStart"/>
            <w:r w:rsidRPr="00A83F6E">
              <w:rPr>
                <w:rFonts w:ascii="Tw Cen MT" w:hAnsi="Tw Cen MT"/>
                <w:sz w:val="20"/>
                <w:szCs w:val="20"/>
              </w:rPr>
              <w:t>  The</w:t>
            </w:r>
            <w:proofErr w:type="gramEnd"/>
            <w:r w:rsidRPr="00A83F6E">
              <w:rPr>
                <w:rFonts w:ascii="Tw Cen MT" w:hAnsi="Tw Cen MT"/>
                <w:sz w:val="20"/>
                <w:szCs w:val="20"/>
              </w:rPr>
              <w:t xml:space="preserve"> capital city is Athens, known for ancient landmarks like the Parthenon and Acropolis.</w:t>
            </w:r>
          </w:p>
          <w:p w:rsidR="00354F1D" w:rsidRPr="00A83F6E" w:rsidRDefault="00354F1D" w:rsidP="00354F1D">
            <w:pPr>
              <w:pStyle w:val="NormalWeb"/>
              <w:rPr>
                <w:rFonts w:ascii="Tw Cen MT" w:hAnsi="Tw Cen MT"/>
                <w:sz w:val="20"/>
                <w:szCs w:val="20"/>
              </w:rPr>
            </w:pPr>
            <w:proofErr w:type="gramStart"/>
            <w:r w:rsidRPr="00A83F6E">
              <w:rPr>
                <w:rFonts w:ascii="Tw Cen MT" w:hAnsi="Tw Cen MT"/>
                <w:sz w:val="20"/>
                <w:szCs w:val="20"/>
              </w:rPr>
              <w:t>  People</w:t>
            </w:r>
            <w:proofErr w:type="gramEnd"/>
            <w:r w:rsidRPr="00A83F6E">
              <w:rPr>
                <w:rFonts w:ascii="Tw Cen MT" w:hAnsi="Tw Cen MT"/>
                <w:sz w:val="20"/>
                <w:szCs w:val="20"/>
              </w:rPr>
              <w:t xml:space="preserve"> visit Greece for tourism, culture, and better living opportunities.</w:t>
            </w:r>
          </w:p>
          <w:p w:rsidR="00366C82" w:rsidRPr="00A83F6E" w:rsidRDefault="00354F1D" w:rsidP="00A83F6E">
            <w:pPr>
              <w:pStyle w:val="NormalWeb"/>
              <w:rPr>
                <w:rFonts w:ascii="Tw Cen MT" w:eastAsia="Calibri" w:hAnsi="Tw Cen MT" w:cs="Calibri"/>
                <w:sz w:val="20"/>
                <w:szCs w:val="20"/>
              </w:rPr>
            </w:pPr>
            <w:r w:rsidRPr="00A83F6E">
              <w:rPr>
                <w:rFonts w:ascii="Tw Cen MT" w:hAnsi="Tw Cen MT"/>
                <w:sz w:val="20"/>
                <w:szCs w:val="20"/>
              </w:rPr>
              <w:t>  Daily life in Greece differs from rural Cornwall in climate, housing, and transport but shares features such as community and culture.</w:t>
            </w:r>
          </w:p>
        </w:tc>
        <w:tc>
          <w:tcPr>
            <w:tcW w:w="3004" w:type="dxa"/>
          </w:tcPr>
          <w:p w:rsidR="00A83F6E" w:rsidRPr="00A83F6E" w:rsidRDefault="00A83F6E" w:rsidP="00A83F6E">
            <w:pPr>
              <w:pStyle w:val="NormalWeb"/>
              <w:rPr>
                <w:rFonts w:ascii="Tw Cen MT" w:hAnsi="Tw Cen MT"/>
                <w:sz w:val="20"/>
                <w:szCs w:val="20"/>
              </w:rPr>
            </w:pPr>
            <w:proofErr w:type="gramStart"/>
            <w:r w:rsidRPr="00A83F6E">
              <w:rPr>
                <w:rFonts w:ascii="Tw Cen MT" w:hAnsi="Tw Cen MT"/>
                <w:sz w:val="20"/>
                <w:szCs w:val="20"/>
              </w:rPr>
              <w:t>  Traffic</w:t>
            </w:r>
            <w:proofErr w:type="gramEnd"/>
            <w:r w:rsidRPr="00A83F6E">
              <w:rPr>
                <w:rFonts w:ascii="Tw Cen MT" w:hAnsi="Tw Cen MT"/>
                <w:sz w:val="20"/>
                <w:szCs w:val="20"/>
              </w:rPr>
              <w:t xml:space="preserve"> flow varies depending on factors like time of day, weather, and local events.</w:t>
            </w:r>
          </w:p>
          <w:p w:rsidR="00A83F6E" w:rsidRPr="00A83F6E" w:rsidRDefault="00A83F6E" w:rsidP="00A83F6E">
            <w:pPr>
              <w:pStyle w:val="NormalWeb"/>
              <w:rPr>
                <w:rFonts w:ascii="Tw Cen MT" w:hAnsi="Tw Cen MT"/>
                <w:sz w:val="20"/>
                <w:szCs w:val="20"/>
              </w:rPr>
            </w:pPr>
            <w:proofErr w:type="gramStart"/>
            <w:r w:rsidRPr="00A83F6E">
              <w:rPr>
                <w:rFonts w:ascii="Tw Cen MT" w:hAnsi="Tw Cen MT"/>
                <w:sz w:val="20"/>
                <w:szCs w:val="20"/>
              </w:rPr>
              <w:t>  High</w:t>
            </w:r>
            <w:proofErr w:type="gramEnd"/>
            <w:r w:rsidRPr="00A83F6E">
              <w:rPr>
                <w:rFonts w:ascii="Tw Cen MT" w:hAnsi="Tw Cen MT"/>
                <w:sz w:val="20"/>
                <w:szCs w:val="20"/>
              </w:rPr>
              <w:t xml:space="preserve"> traffic can affect safety, noise, and air quality in a community.</w:t>
            </w:r>
          </w:p>
          <w:p w:rsidR="00A83F6E" w:rsidRPr="00A83F6E" w:rsidRDefault="00A83F6E" w:rsidP="00A83F6E">
            <w:pPr>
              <w:pStyle w:val="NormalWeb"/>
              <w:rPr>
                <w:rFonts w:ascii="Tw Cen MT" w:hAnsi="Tw Cen MT"/>
                <w:sz w:val="20"/>
                <w:szCs w:val="20"/>
              </w:rPr>
            </w:pPr>
            <w:proofErr w:type="gramStart"/>
            <w:r w:rsidRPr="00A83F6E">
              <w:rPr>
                <w:rFonts w:ascii="Tw Cen MT" w:hAnsi="Tw Cen MT"/>
                <w:sz w:val="20"/>
                <w:szCs w:val="20"/>
              </w:rPr>
              <w:t>  Fieldwork</w:t>
            </w:r>
            <w:proofErr w:type="gramEnd"/>
            <w:r w:rsidRPr="00A83F6E">
              <w:rPr>
                <w:rFonts w:ascii="Tw Cen MT" w:hAnsi="Tw Cen MT"/>
                <w:sz w:val="20"/>
                <w:szCs w:val="20"/>
              </w:rPr>
              <w:t xml:space="preserve"> helps geographers collect real data to understand human activity.</w:t>
            </w:r>
          </w:p>
          <w:p w:rsidR="00A83F6E" w:rsidRPr="00A83F6E" w:rsidRDefault="00A83F6E" w:rsidP="00A83F6E">
            <w:pPr>
              <w:pStyle w:val="NormalWeb"/>
              <w:rPr>
                <w:rFonts w:ascii="Tw Cen MT" w:hAnsi="Tw Cen MT"/>
                <w:sz w:val="20"/>
                <w:szCs w:val="20"/>
              </w:rPr>
            </w:pPr>
            <w:proofErr w:type="gramStart"/>
            <w:r w:rsidRPr="00A83F6E">
              <w:rPr>
                <w:rFonts w:ascii="Tw Cen MT" w:hAnsi="Tw Cen MT"/>
                <w:sz w:val="20"/>
                <w:szCs w:val="20"/>
              </w:rPr>
              <w:t>  Data</w:t>
            </w:r>
            <w:proofErr w:type="gramEnd"/>
            <w:r w:rsidRPr="00A83F6E">
              <w:rPr>
                <w:rFonts w:ascii="Tw Cen MT" w:hAnsi="Tw Cen MT"/>
                <w:sz w:val="20"/>
                <w:szCs w:val="20"/>
              </w:rPr>
              <w:t xml:space="preserve"> can be presented in charts, graphs, or annotated maps.</w:t>
            </w:r>
          </w:p>
          <w:p w:rsidR="00366C82" w:rsidRPr="00A83F6E" w:rsidRDefault="00A83F6E" w:rsidP="00A83F6E">
            <w:pPr>
              <w:pStyle w:val="NormalWeb"/>
              <w:rPr>
                <w:rFonts w:ascii="Tw Cen MT" w:eastAsia="Calibri" w:hAnsi="Tw Cen MT" w:cs="Calibri"/>
                <w:sz w:val="20"/>
                <w:szCs w:val="20"/>
              </w:rPr>
            </w:pPr>
            <w:r w:rsidRPr="00A83F6E">
              <w:rPr>
                <w:rFonts w:ascii="Tw Cen MT" w:hAnsi="Tw Cen MT"/>
                <w:sz w:val="20"/>
                <w:szCs w:val="20"/>
              </w:rPr>
              <w:t>  Geography helps communities make informed decisions about their environments.</w:t>
            </w:r>
          </w:p>
        </w:tc>
      </w:tr>
      <w:tr w:rsidR="00366C82" w:rsidRPr="00A83F6E" w:rsidTr="00366C82">
        <w:tc>
          <w:tcPr>
            <w:tcW w:w="1453" w:type="dxa"/>
            <w:shd w:val="clear" w:color="auto" w:fill="92D050"/>
            <w:vAlign w:val="center"/>
          </w:tcPr>
          <w:p w:rsidR="00366C82" w:rsidRPr="00A83F6E" w:rsidRDefault="00366C82" w:rsidP="00060B4B">
            <w:pPr>
              <w:jc w:val="center"/>
              <w:rPr>
                <w:rFonts w:ascii="Tw Cen MT" w:eastAsia="Calibri" w:hAnsi="Tw Cen MT" w:cs="Calibri"/>
                <w:b/>
                <w:sz w:val="20"/>
                <w:szCs w:val="20"/>
              </w:rPr>
            </w:pPr>
            <w:r w:rsidRPr="00A83F6E">
              <w:rPr>
                <w:rFonts w:ascii="Tw Cen MT" w:eastAsia="Calibri" w:hAnsi="Tw Cen MT" w:cs="Calibri"/>
                <w:b/>
                <w:sz w:val="20"/>
                <w:szCs w:val="20"/>
              </w:rPr>
              <w:t>Vocab</w:t>
            </w:r>
          </w:p>
        </w:tc>
        <w:tc>
          <w:tcPr>
            <w:tcW w:w="3167" w:type="dxa"/>
          </w:tcPr>
          <w:p w:rsidR="00366C82" w:rsidRPr="00A83F6E" w:rsidRDefault="000C6A75" w:rsidP="000C6A75">
            <w:pPr>
              <w:tabs>
                <w:tab w:val="left" w:pos="984"/>
              </w:tabs>
              <w:rPr>
                <w:rFonts w:ascii="Tw Cen MT" w:eastAsia="Calibri" w:hAnsi="Tw Cen MT" w:cs="Calibri"/>
                <w:sz w:val="20"/>
                <w:szCs w:val="20"/>
              </w:rPr>
            </w:pPr>
            <w:r w:rsidRPr="00A83F6E">
              <w:rPr>
                <w:rFonts w:ascii="Tw Cen MT" w:hAnsi="Tw Cen MT"/>
                <w:sz w:val="20"/>
                <w:szCs w:val="20"/>
              </w:rPr>
              <w:t>settlement, land use, village, town, city, trade, transport, resources, housing, development, human features, physical features, community, population, map, plan</w:t>
            </w:r>
          </w:p>
        </w:tc>
        <w:tc>
          <w:tcPr>
            <w:tcW w:w="3144" w:type="dxa"/>
          </w:tcPr>
          <w:p w:rsidR="00366C82" w:rsidRPr="00A83F6E" w:rsidRDefault="009E5B9B" w:rsidP="00060B4B">
            <w:pPr>
              <w:rPr>
                <w:rFonts w:ascii="Tw Cen MT" w:eastAsia="Calibri" w:hAnsi="Tw Cen MT" w:cs="Calibri"/>
                <w:sz w:val="20"/>
                <w:szCs w:val="20"/>
              </w:rPr>
            </w:pPr>
            <w:r w:rsidRPr="00A83F6E">
              <w:rPr>
                <w:rFonts w:ascii="Tw Cen MT" w:hAnsi="Tw Cen MT"/>
                <w:sz w:val="20"/>
                <w:szCs w:val="20"/>
              </w:rPr>
              <w:t xml:space="preserve">mountain, mountain range, tectonic plates, collide, fold mountain, dome mountain, fault-block mountain, volcanic (fire) mountain, hill, horizon, upwards, folded, avalanche, remote, </w:t>
            </w:r>
            <w:r w:rsidRPr="00A83F6E">
              <w:rPr>
                <w:rFonts w:ascii="Tw Cen MT" w:hAnsi="Tw Cen MT"/>
                <w:sz w:val="20"/>
                <w:szCs w:val="20"/>
              </w:rPr>
              <w:lastRenderedPageBreak/>
              <w:t>slope, summit, ridge, peak, base, landscape</w:t>
            </w:r>
          </w:p>
        </w:tc>
        <w:tc>
          <w:tcPr>
            <w:tcW w:w="3180" w:type="dxa"/>
          </w:tcPr>
          <w:p w:rsidR="00366C82" w:rsidRPr="00A83F6E" w:rsidRDefault="00354F1D" w:rsidP="00060B4B">
            <w:pPr>
              <w:rPr>
                <w:rFonts w:ascii="Tw Cen MT" w:eastAsia="Calibri" w:hAnsi="Tw Cen MT" w:cs="Calibri"/>
                <w:sz w:val="20"/>
                <w:szCs w:val="20"/>
              </w:rPr>
            </w:pPr>
            <w:r w:rsidRPr="00A83F6E">
              <w:rPr>
                <w:rFonts w:ascii="Tw Cen MT" w:hAnsi="Tw Cen MT"/>
                <w:sz w:val="20"/>
                <w:szCs w:val="20"/>
              </w:rPr>
              <w:lastRenderedPageBreak/>
              <w:t xml:space="preserve">Europe, Mediterranean, UK, Ireland, France, Spain, Poland, Greece, Norway, Sweden, Finland, Portugal, Russia, Italy, Syria, Ukraine, migrants, tourism, coastlines, mountains, forest, lake, refugee, </w:t>
            </w:r>
            <w:r w:rsidRPr="00A83F6E">
              <w:rPr>
                <w:rFonts w:ascii="Tw Cen MT" w:hAnsi="Tw Cen MT"/>
                <w:sz w:val="20"/>
                <w:szCs w:val="20"/>
              </w:rPr>
              <w:lastRenderedPageBreak/>
              <w:t>rural, urban, temperature, human features, physical features, Parthenon, Acropolis, capital city, climate, community</w:t>
            </w:r>
          </w:p>
        </w:tc>
        <w:tc>
          <w:tcPr>
            <w:tcW w:w="3004" w:type="dxa"/>
          </w:tcPr>
          <w:p w:rsidR="00366C82" w:rsidRPr="00A83F6E" w:rsidRDefault="00A83F6E" w:rsidP="00060B4B">
            <w:pPr>
              <w:rPr>
                <w:rFonts w:ascii="Tw Cen MT" w:eastAsia="Calibri" w:hAnsi="Tw Cen MT" w:cs="Calibri"/>
                <w:sz w:val="20"/>
                <w:szCs w:val="20"/>
              </w:rPr>
            </w:pPr>
            <w:r w:rsidRPr="00A83F6E">
              <w:rPr>
                <w:rFonts w:ascii="Tw Cen MT" w:hAnsi="Tw Cen MT"/>
                <w:sz w:val="20"/>
                <w:szCs w:val="20"/>
              </w:rPr>
              <w:lastRenderedPageBreak/>
              <w:t xml:space="preserve">Behaviour, road layout, weather conditions, roadworks, increase, decrease, traffic, survey, data, observation, questionnaire, graph, chart, local area, community, noise, </w:t>
            </w:r>
            <w:r w:rsidRPr="00A83F6E">
              <w:rPr>
                <w:rFonts w:ascii="Tw Cen MT" w:hAnsi="Tw Cen MT"/>
                <w:sz w:val="20"/>
                <w:szCs w:val="20"/>
              </w:rPr>
              <w:lastRenderedPageBreak/>
              <w:t>safety, perception, map, sampling, time sampling</w:t>
            </w:r>
          </w:p>
        </w:tc>
      </w:tr>
      <w:tr w:rsidR="00366C82" w:rsidRPr="00A83F6E" w:rsidTr="00366C82">
        <w:tc>
          <w:tcPr>
            <w:tcW w:w="1453" w:type="dxa"/>
            <w:shd w:val="clear" w:color="auto" w:fill="92D050"/>
            <w:vAlign w:val="center"/>
          </w:tcPr>
          <w:p w:rsidR="00366C82" w:rsidRPr="00A83F6E" w:rsidRDefault="00366C82" w:rsidP="00A25F96">
            <w:pPr>
              <w:jc w:val="center"/>
              <w:rPr>
                <w:rFonts w:ascii="Tw Cen MT" w:eastAsia="Calibri" w:hAnsi="Tw Cen MT" w:cs="Calibri"/>
                <w:b/>
                <w:sz w:val="20"/>
                <w:szCs w:val="20"/>
              </w:rPr>
            </w:pPr>
            <w:r w:rsidRPr="00A83F6E">
              <w:rPr>
                <w:rFonts w:ascii="Tw Cen MT" w:eastAsia="Calibri" w:hAnsi="Tw Cen MT" w:cs="Calibri"/>
                <w:b/>
                <w:sz w:val="20"/>
                <w:szCs w:val="20"/>
              </w:rPr>
              <w:lastRenderedPageBreak/>
              <w:t>Enrichment</w:t>
            </w:r>
          </w:p>
        </w:tc>
        <w:tc>
          <w:tcPr>
            <w:tcW w:w="3167" w:type="dxa"/>
          </w:tcPr>
          <w:p w:rsidR="000C6A75" w:rsidRPr="00A83F6E" w:rsidRDefault="000C6A75" w:rsidP="000C6A75">
            <w:pPr>
              <w:pStyle w:val="NormalWeb"/>
              <w:rPr>
                <w:rFonts w:ascii="Tw Cen MT" w:hAnsi="Tw Cen MT"/>
                <w:sz w:val="20"/>
                <w:szCs w:val="20"/>
              </w:rPr>
            </w:pPr>
            <w:proofErr w:type="gramStart"/>
            <w:r w:rsidRPr="00A83F6E">
              <w:rPr>
                <w:rFonts w:ascii="Tw Cen MT" w:hAnsi="Tw Cen MT"/>
                <w:sz w:val="20"/>
                <w:szCs w:val="20"/>
              </w:rPr>
              <w:t>  Fieldwork</w:t>
            </w:r>
            <w:proofErr w:type="gramEnd"/>
            <w:r w:rsidRPr="00A83F6E">
              <w:rPr>
                <w:rFonts w:ascii="Tw Cen MT" w:hAnsi="Tw Cen MT"/>
                <w:sz w:val="20"/>
                <w:szCs w:val="20"/>
              </w:rPr>
              <w:t xml:space="preserve"> visit comparing Bodmin and Cardinham – record observations and conduct short interviews.</w:t>
            </w:r>
          </w:p>
          <w:p w:rsidR="000C6A75" w:rsidRPr="00A83F6E" w:rsidRDefault="000C6A75" w:rsidP="000C6A75">
            <w:pPr>
              <w:pStyle w:val="NormalWeb"/>
              <w:rPr>
                <w:rFonts w:ascii="Tw Cen MT" w:hAnsi="Tw Cen MT"/>
                <w:sz w:val="20"/>
                <w:szCs w:val="20"/>
              </w:rPr>
            </w:pPr>
            <w:proofErr w:type="gramStart"/>
            <w:r w:rsidRPr="00A83F6E">
              <w:rPr>
                <w:rFonts w:ascii="Tw Cen MT" w:hAnsi="Tw Cen MT"/>
                <w:sz w:val="20"/>
                <w:szCs w:val="20"/>
              </w:rPr>
              <w:t>  Invite</w:t>
            </w:r>
            <w:proofErr w:type="gramEnd"/>
            <w:r w:rsidRPr="00A83F6E">
              <w:rPr>
                <w:rFonts w:ascii="Tw Cen MT" w:hAnsi="Tw Cen MT"/>
                <w:sz w:val="20"/>
                <w:szCs w:val="20"/>
              </w:rPr>
              <w:t xml:space="preserve"> a local councillor, planner, or developer to discuss the Bodmin housing project.</w:t>
            </w:r>
          </w:p>
          <w:p w:rsidR="000C6A75" w:rsidRPr="00A83F6E" w:rsidRDefault="000C6A75" w:rsidP="000C6A75">
            <w:pPr>
              <w:pStyle w:val="NormalWeb"/>
              <w:rPr>
                <w:rFonts w:ascii="Tw Cen MT" w:hAnsi="Tw Cen MT"/>
                <w:sz w:val="20"/>
                <w:szCs w:val="20"/>
              </w:rPr>
            </w:pPr>
            <w:proofErr w:type="gramStart"/>
            <w:r w:rsidRPr="00A83F6E">
              <w:rPr>
                <w:rFonts w:ascii="Tw Cen MT" w:hAnsi="Tw Cen MT"/>
                <w:sz w:val="20"/>
                <w:szCs w:val="20"/>
              </w:rPr>
              <w:t>  Create</w:t>
            </w:r>
            <w:proofErr w:type="gramEnd"/>
            <w:r w:rsidRPr="00A83F6E">
              <w:rPr>
                <w:rFonts w:ascii="Tw Cen MT" w:hAnsi="Tw Cen MT"/>
                <w:sz w:val="20"/>
                <w:szCs w:val="20"/>
              </w:rPr>
              <w:t xml:space="preserve"> a 3D model or digital map of an “ideal settlement” that balances community needs with the environment.</w:t>
            </w:r>
          </w:p>
          <w:p w:rsidR="00366C82" w:rsidRPr="00A83F6E" w:rsidRDefault="000C6A75" w:rsidP="000C6A75">
            <w:pPr>
              <w:pStyle w:val="NormalWeb"/>
              <w:rPr>
                <w:rFonts w:ascii="Tw Cen MT" w:hAnsi="Tw Cen MT"/>
                <w:sz w:val="20"/>
                <w:szCs w:val="20"/>
              </w:rPr>
            </w:pPr>
            <w:r w:rsidRPr="00A83F6E">
              <w:rPr>
                <w:rFonts w:ascii="Tw Cen MT" w:hAnsi="Tw Cen MT"/>
                <w:sz w:val="20"/>
                <w:szCs w:val="20"/>
              </w:rPr>
              <w:t>  Present findings and proposals to classmates or a local audience.</w:t>
            </w:r>
          </w:p>
        </w:tc>
        <w:tc>
          <w:tcPr>
            <w:tcW w:w="3144" w:type="dxa"/>
          </w:tcPr>
          <w:p w:rsidR="009E5B9B" w:rsidRPr="00A83F6E" w:rsidRDefault="009E5B9B" w:rsidP="009E5B9B">
            <w:pPr>
              <w:pStyle w:val="NormalWeb"/>
              <w:rPr>
                <w:rFonts w:ascii="Tw Cen MT" w:hAnsi="Tw Cen MT"/>
                <w:sz w:val="20"/>
                <w:szCs w:val="20"/>
              </w:rPr>
            </w:pPr>
            <w:proofErr w:type="gramStart"/>
            <w:r w:rsidRPr="00A83F6E">
              <w:rPr>
                <w:rFonts w:ascii="Tw Cen MT" w:hAnsi="Tw Cen MT"/>
                <w:sz w:val="20"/>
                <w:szCs w:val="20"/>
              </w:rPr>
              <w:t>  Create</w:t>
            </w:r>
            <w:proofErr w:type="gramEnd"/>
            <w:r w:rsidRPr="00A83F6E">
              <w:rPr>
                <w:rFonts w:ascii="Tw Cen MT" w:hAnsi="Tw Cen MT"/>
                <w:sz w:val="20"/>
                <w:szCs w:val="20"/>
              </w:rPr>
              <w:t xml:space="preserve"> a 3D mountain model or contour map using layered materials.</w:t>
            </w:r>
          </w:p>
          <w:p w:rsidR="009E5B9B" w:rsidRPr="00A83F6E" w:rsidRDefault="009E5B9B" w:rsidP="009E5B9B">
            <w:pPr>
              <w:pStyle w:val="NormalWeb"/>
              <w:rPr>
                <w:rFonts w:ascii="Tw Cen MT" w:hAnsi="Tw Cen MT"/>
                <w:sz w:val="20"/>
                <w:szCs w:val="20"/>
              </w:rPr>
            </w:pPr>
            <w:proofErr w:type="gramStart"/>
            <w:r w:rsidRPr="00A83F6E">
              <w:rPr>
                <w:rFonts w:ascii="Tw Cen MT" w:hAnsi="Tw Cen MT"/>
                <w:sz w:val="20"/>
                <w:szCs w:val="20"/>
              </w:rPr>
              <w:t>  Use</w:t>
            </w:r>
            <w:proofErr w:type="gramEnd"/>
            <w:r w:rsidRPr="00A83F6E">
              <w:rPr>
                <w:rFonts w:ascii="Tw Cen MT" w:hAnsi="Tw Cen MT"/>
                <w:sz w:val="20"/>
                <w:szCs w:val="20"/>
              </w:rPr>
              <w:t xml:space="preserve"> digital mapping tools (e.g., Google Earth) to explore mountain ranges around the world.</w:t>
            </w:r>
          </w:p>
          <w:p w:rsidR="009E5B9B" w:rsidRPr="00A83F6E" w:rsidRDefault="009E5B9B" w:rsidP="009E5B9B">
            <w:pPr>
              <w:pStyle w:val="NormalWeb"/>
              <w:rPr>
                <w:rFonts w:ascii="Tw Cen MT" w:hAnsi="Tw Cen MT"/>
                <w:sz w:val="20"/>
                <w:szCs w:val="20"/>
              </w:rPr>
            </w:pPr>
            <w:proofErr w:type="gramStart"/>
            <w:r w:rsidRPr="00A83F6E">
              <w:rPr>
                <w:rFonts w:ascii="Tw Cen MT" w:hAnsi="Tw Cen MT"/>
                <w:sz w:val="20"/>
                <w:szCs w:val="20"/>
              </w:rPr>
              <w:t>  Research</w:t>
            </w:r>
            <w:proofErr w:type="gramEnd"/>
            <w:r w:rsidRPr="00A83F6E">
              <w:rPr>
                <w:rFonts w:ascii="Tw Cen MT" w:hAnsi="Tw Cen MT"/>
                <w:sz w:val="20"/>
                <w:szCs w:val="20"/>
              </w:rPr>
              <w:t xml:space="preserve"> and present information on one of the 7 summits or a UK mountain.</w:t>
            </w:r>
          </w:p>
          <w:p w:rsidR="00366C82" w:rsidRPr="00A83F6E" w:rsidRDefault="009E5B9B" w:rsidP="00A83F6E">
            <w:pPr>
              <w:pStyle w:val="NormalWeb"/>
              <w:rPr>
                <w:rFonts w:ascii="Tw Cen MT" w:eastAsia="Calibri" w:hAnsi="Tw Cen MT" w:cs="Calibri"/>
                <w:sz w:val="20"/>
                <w:szCs w:val="20"/>
              </w:rPr>
            </w:pPr>
            <w:r w:rsidRPr="00A83F6E">
              <w:rPr>
                <w:rFonts w:ascii="Tw Cen MT" w:hAnsi="Tw Cen MT"/>
                <w:sz w:val="20"/>
                <w:szCs w:val="20"/>
              </w:rPr>
              <w:t>  Invite a local walker, climber, or geographer to speak about mountain exploration.</w:t>
            </w:r>
          </w:p>
        </w:tc>
        <w:tc>
          <w:tcPr>
            <w:tcW w:w="3180" w:type="dxa"/>
          </w:tcPr>
          <w:p w:rsidR="00354F1D" w:rsidRPr="00A83F6E" w:rsidRDefault="00354F1D" w:rsidP="00354F1D">
            <w:pPr>
              <w:pStyle w:val="NormalWeb"/>
              <w:rPr>
                <w:rFonts w:ascii="Tw Cen MT" w:hAnsi="Tw Cen MT"/>
                <w:sz w:val="20"/>
                <w:szCs w:val="20"/>
              </w:rPr>
            </w:pPr>
            <w:proofErr w:type="gramStart"/>
            <w:r w:rsidRPr="00A83F6E">
              <w:rPr>
                <w:rFonts w:ascii="Tw Cen MT" w:hAnsi="Tw Cen MT"/>
                <w:sz w:val="20"/>
                <w:szCs w:val="20"/>
              </w:rPr>
              <w:t>  Create</w:t>
            </w:r>
            <w:proofErr w:type="gramEnd"/>
            <w:r w:rsidRPr="00A83F6E">
              <w:rPr>
                <w:rFonts w:ascii="Tw Cen MT" w:hAnsi="Tw Cen MT"/>
                <w:sz w:val="20"/>
                <w:szCs w:val="20"/>
              </w:rPr>
              <w:t xml:space="preserve"> a “Visit Greece!” brochure showcasing human and physical features.</w:t>
            </w:r>
          </w:p>
          <w:p w:rsidR="00354F1D" w:rsidRPr="00A83F6E" w:rsidRDefault="00354F1D" w:rsidP="00354F1D">
            <w:pPr>
              <w:pStyle w:val="NormalWeb"/>
              <w:rPr>
                <w:rFonts w:ascii="Tw Cen MT" w:hAnsi="Tw Cen MT"/>
                <w:sz w:val="20"/>
                <w:szCs w:val="20"/>
              </w:rPr>
            </w:pPr>
            <w:proofErr w:type="gramStart"/>
            <w:r w:rsidRPr="00A83F6E">
              <w:rPr>
                <w:rFonts w:ascii="Tw Cen MT" w:hAnsi="Tw Cen MT"/>
                <w:sz w:val="20"/>
                <w:szCs w:val="20"/>
              </w:rPr>
              <w:t>  Sample</w:t>
            </w:r>
            <w:proofErr w:type="gramEnd"/>
            <w:r w:rsidRPr="00A83F6E">
              <w:rPr>
                <w:rFonts w:ascii="Tw Cen MT" w:hAnsi="Tw Cen MT"/>
                <w:sz w:val="20"/>
                <w:szCs w:val="20"/>
              </w:rPr>
              <w:t xml:space="preserve"> Greek cuisine or explore Greek music, dance, and art.</w:t>
            </w:r>
          </w:p>
          <w:p w:rsidR="00354F1D" w:rsidRPr="00A83F6E" w:rsidRDefault="00354F1D" w:rsidP="00354F1D">
            <w:pPr>
              <w:pStyle w:val="NormalWeb"/>
              <w:rPr>
                <w:rFonts w:ascii="Tw Cen MT" w:hAnsi="Tw Cen MT"/>
                <w:sz w:val="20"/>
                <w:szCs w:val="20"/>
              </w:rPr>
            </w:pPr>
            <w:proofErr w:type="gramStart"/>
            <w:r w:rsidRPr="00A83F6E">
              <w:rPr>
                <w:rFonts w:ascii="Tw Cen MT" w:hAnsi="Tw Cen MT"/>
                <w:sz w:val="20"/>
                <w:szCs w:val="20"/>
              </w:rPr>
              <w:t>  Use</w:t>
            </w:r>
            <w:proofErr w:type="gramEnd"/>
            <w:r w:rsidRPr="00A83F6E">
              <w:rPr>
                <w:rFonts w:ascii="Tw Cen MT" w:hAnsi="Tw Cen MT"/>
                <w:sz w:val="20"/>
                <w:szCs w:val="20"/>
              </w:rPr>
              <w:t xml:space="preserve"> Google Earth to explore Athens landmarks virtually.</w:t>
            </w:r>
          </w:p>
          <w:p w:rsidR="00354F1D" w:rsidRPr="00A83F6E" w:rsidRDefault="00354F1D" w:rsidP="00354F1D">
            <w:pPr>
              <w:pStyle w:val="NormalWeb"/>
              <w:rPr>
                <w:rFonts w:ascii="Tw Cen MT" w:hAnsi="Tw Cen MT"/>
                <w:sz w:val="20"/>
                <w:szCs w:val="20"/>
              </w:rPr>
            </w:pPr>
            <w:proofErr w:type="gramStart"/>
            <w:r w:rsidRPr="00A83F6E">
              <w:rPr>
                <w:rFonts w:ascii="Tw Cen MT" w:hAnsi="Tw Cen MT"/>
                <w:sz w:val="20"/>
                <w:szCs w:val="20"/>
              </w:rPr>
              <w:t>  Hold</w:t>
            </w:r>
            <w:proofErr w:type="gramEnd"/>
            <w:r w:rsidRPr="00A83F6E">
              <w:rPr>
                <w:rFonts w:ascii="Tw Cen MT" w:hAnsi="Tw Cen MT"/>
                <w:sz w:val="20"/>
                <w:szCs w:val="20"/>
              </w:rPr>
              <w:t xml:space="preserve"> a class debate: </w:t>
            </w:r>
            <w:r w:rsidRPr="00A83F6E">
              <w:rPr>
                <w:rStyle w:val="Emphasis"/>
                <w:rFonts w:ascii="Tw Cen MT" w:hAnsi="Tw Cen MT"/>
                <w:sz w:val="20"/>
                <w:szCs w:val="20"/>
              </w:rPr>
              <w:t>“Would you rather live in Cardinham or Athens?”</w:t>
            </w:r>
          </w:p>
          <w:p w:rsidR="00366C82" w:rsidRPr="00A83F6E" w:rsidRDefault="00354F1D" w:rsidP="00A83F6E">
            <w:pPr>
              <w:pStyle w:val="NormalWeb"/>
              <w:rPr>
                <w:rFonts w:ascii="Tw Cen MT" w:eastAsia="Calibri" w:hAnsi="Tw Cen MT" w:cs="Calibri"/>
                <w:sz w:val="20"/>
                <w:szCs w:val="20"/>
              </w:rPr>
            </w:pPr>
            <w:r w:rsidRPr="00A83F6E">
              <w:rPr>
                <w:rFonts w:ascii="Tw Cen MT" w:hAnsi="Tw Cen MT"/>
                <w:sz w:val="20"/>
                <w:szCs w:val="20"/>
              </w:rPr>
              <w:t>  Present comparison posters or digital slideshows showing daily life in both places.</w:t>
            </w:r>
          </w:p>
        </w:tc>
        <w:tc>
          <w:tcPr>
            <w:tcW w:w="3004" w:type="dxa"/>
          </w:tcPr>
          <w:p w:rsidR="00A83F6E" w:rsidRPr="00A83F6E" w:rsidRDefault="00A83F6E" w:rsidP="00A83F6E">
            <w:pPr>
              <w:pStyle w:val="NormalWeb"/>
              <w:rPr>
                <w:rFonts w:ascii="Tw Cen MT" w:hAnsi="Tw Cen MT"/>
                <w:sz w:val="20"/>
                <w:szCs w:val="20"/>
              </w:rPr>
            </w:pPr>
            <w:proofErr w:type="gramStart"/>
            <w:r w:rsidRPr="00A83F6E">
              <w:rPr>
                <w:rFonts w:ascii="Tw Cen MT" w:hAnsi="Tw Cen MT"/>
                <w:sz w:val="20"/>
                <w:szCs w:val="20"/>
              </w:rPr>
              <w:t>  Invite</w:t>
            </w:r>
            <w:proofErr w:type="gramEnd"/>
            <w:r w:rsidRPr="00A83F6E">
              <w:rPr>
                <w:rFonts w:ascii="Tw Cen MT" w:hAnsi="Tw Cen MT"/>
                <w:sz w:val="20"/>
                <w:szCs w:val="20"/>
              </w:rPr>
              <w:t xml:space="preserve"> a </w:t>
            </w:r>
            <w:r w:rsidRPr="00A83F6E">
              <w:rPr>
                <w:rStyle w:val="Strong"/>
                <w:rFonts w:ascii="Tw Cen MT" w:hAnsi="Tw Cen MT"/>
                <w:b w:val="0"/>
                <w:sz w:val="20"/>
                <w:szCs w:val="20"/>
              </w:rPr>
              <w:t>local councillor, police officer, or highways representative</w:t>
            </w:r>
            <w:r w:rsidRPr="00A83F6E">
              <w:rPr>
                <w:rFonts w:ascii="Tw Cen MT" w:hAnsi="Tw Cen MT"/>
                <w:sz w:val="20"/>
                <w:szCs w:val="20"/>
              </w:rPr>
              <w:t xml:space="preserve"> to discuss road safety.</w:t>
            </w:r>
          </w:p>
          <w:p w:rsidR="00A83F6E" w:rsidRPr="00A83F6E" w:rsidRDefault="00A83F6E" w:rsidP="00A83F6E">
            <w:pPr>
              <w:pStyle w:val="NormalWeb"/>
              <w:rPr>
                <w:rFonts w:ascii="Tw Cen MT" w:hAnsi="Tw Cen MT"/>
                <w:sz w:val="20"/>
                <w:szCs w:val="20"/>
              </w:rPr>
            </w:pPr>
            <w:proofErr w:type="gramStart"/>
            <w:r w:rsidRPr="00A83F6E">
              <w:rPr>
                <w:rFonts w:ascii="Tw Cen MT" w:hAnsi="Tw Cen MT"/>
                <w:sz w:val="20"/>
                <w:szCs w:val="20"/>
              </w:rPr>
              <w:t>  Create</w:t>
            </w:r>
            <w:proofErr w:type="gramEnd"/>
            <w:r w:rsidRPr="00A83F6E">
              <w:rPr>
                <w:rFonts w:ascii="Tw Cen MT" w:hAnsi="Tw Cen MT"/>
                <w:sz w:val="20"/>
                <w:szCs w:val="20"/>
              </w:rPr>
              <w:t xml:space="preserve"> a </w:t>
            </w:r>
            <w:r w:rsidRPr="00A83F6E">
              <w:rPr>
                <w:rStyle w:val="Strong"/>
                <w:rFonts w:ascii="Tw Cen MT" w:hAnsi="Tw Cen MT"/>
                <w:b w:val="0"/>
                <w:sz w:val="20"/>
                <w:szCs w:val="20"/>
              </w:rPr>
              <w:t>digital presentation or traffic awareness campaign</w:t>
            </w:r>
            <w:r w:rsidRPr="00A83F6E">
              <w:rPr>
                <w:rFonts w:ascii="Tw Cen MT" w:hAnsi="Tw Cen MT"/>
                <w:sz w:val="20"/>
                <w:szCs w:val="20"/>
              </w:rPr>
              <w:t xml:space="preserve"> to share with the school community.</w:t>
            </w:r>
          </w:p>
          <w:p w:rsidR="00A83F6E" w:rsidRPr="00A83F6E" w:rsidRDefault="00A83F6E" w:rsidP="00A83F6E">
            <w:pPr>
              <w:pStyle w:val="NormalWeb"/>
              <w:rPr>
                <w:rFonts w:ascii="Tw Cen MT" w:hAnsi="Tw Cen MT"/>
                <w:sz w:val="20"/>
                <w:szCs w:val="20"/>
              </w:rPr>
            </w:pPr>
            <w:proofErr w:type="gramStart"/>
            <w:r w:rsidRPr="00A83F6E">
              <w:rPr>
                <w:rFonts w:ascii="Tw Cen MT" w:hAnsi="Tw Cen MT"/>
                <w:sz w:val="20"/>
                <w:szCs w:val="20"/>
              </w:rPr>
              <w:t>  Use</w:t>
            </w:r>
            <w:proofErr w:type="gramEnd"/>
            <w:r w:rsidRPr="00A83F6E">
              <w:rPr>
                <w:rFonts w:ascii="Tw Cen MT" w:hAnsi="Tw Cen MT"/>
                <w:sz w:val="20"/>
                <w:szCs w:val="20"/>
              </w:rPr>
              <w:t xml:space="preserve"> </w:t>
            </w:r>
            <w:r w:rsidRPr="00A83F6E">
              <w:rPr>
                <w:rStyle w:val="Strong"/>
                <w:rFonts w:ascii="Tw Cen MT" w:hAnsi="Tw Cen MT"/>
                <w:b w:val="0"/>
                <w:sz w:val="20"/>
                <w:szCs w:val="20"/>
              </w:rPr>
              <w:t>Google Earth or digital mapping</w:t>
            </w:r>
            <w:r w:rsidRPr="00A83F6E">
              <w:rPr>
                <w:rFonts w:ascii="Tw Cen MT" w:hAnsi="Tw Cen MT"/>
                <w:sz w:val="20"/>
                <w:szCs w:val="20"/>
              </w:rPr>
              <w:t xml:space="preserve"> to explore wider transport networks around Bodmin and Cardinham.</w:t>
            </w:r>
          </w:p>
          <w:p w:rsidR="00366C82" w:rsidRPr="00A83F6E" w:rsidRDefault="00A83F6E" w:rsidP="00A83F6E">
            <w:pPr>
              <w:pStyle w:val="NormalWeb"/>
              <w:rPr>
                <w:rFonts w:ascii="Tw Cen MT" w:hAnsi="Tw Cen MT"/>
                <w:sz w:val="20"/>
                <w:szCs w:val="20"/>
              </w:rPr>
            </w:pPr>
            <w:r w:rsidRPr="00A83F6E">
              <w:rPr>
                <w:rFonts w:ascii="Tw Cen MT" w:hAnsi="Tw Cen MT"/>
                <w:sz w:val="20"/>
                <w:szCs w:val="20"/>
              </w:rPr>
              <w:t xml:space="preserve">  Compare findings with </w:t>
            </w:r>
            <w:bookmarkStart w:id="0" w:name="_GoBack"/>
            <w:r w:rsidRPr="00A83F6E">
              <w:rPr>
                <w:rStyle w:val="Strong"/>
                <w:rFonts w:ascii="Tw Cen MT" w:hAnsi="Tw Cen MT"/>
                <w:sz w:val="20"/>
                <w:szCs w:val="20"/>
              </w:rPr>
              <w:t>data from a different school or area</w:t>
            </w:r>
            <w:r w:rsidRPr="00A83F6E">
              <w:rPr>
                <w:rFonts w:ascii="Tw Cen MT" w:hAnsi="Tw Cen MT"/>
                <w:sz w:val="20"/>
                <w:szCs w:val="20"/>
              </w:rPr>
              <w:t xml:space="preserve"> </w:t>
            </w:r>
            <w:bookmarkEnd w:id="0"/>
            <w:r w:rsidRPr="00A83F6E">
              <w:rPr>
                <w:rFonts w:ascii="Tw Cen MT" w:hAnsi="Tw Cen MT"/>
                <w:sz w:val="20"/>
                <w:szCs w:val="20"/>
              </w:rPr>
              <w:t>to understand broader traffic patterns.</w:t>
            </w:r>
          </w:p>
        </w:tc>
      </w:tr>
    </w:tbl>
    <w:p w:rsidR="009F4AF1" w:rsidRDefault="009F4AF1" w:rsidP="00E73BB4">
      <w:pPr>
        <w:spacing w:after="280"/>
        <w:rPr>
          <w:rFonts w:ascii="Comic Sans MS" w:eastAsia="Calibri" w:hAnsi="Comic Sans MS" w:cs="Calibri"/>
          <w:b/>
          <w:sz w:val="18"/>
          <w:szCs w:val="18"/>
          <w:u w:val="single"/>
        </w:rPr>
      </w:pPr>
      <w:bookmarkStart w:id="1" w:name="khxk57vq32k8" w:colFirst="0" w:colLast="0"/>
      <w:bookmarkStart w:id="2" w:name="nmzj836a1wd1" w:colFirst="0" w:colLast="0"/>
      <w:bookmarkStart w:id="3" w:name="m477nalhmjq3" w:colFirst="0" w:colLast="0"/>
      <w:bookmarkStart w:id="4" w:name="gtt92t75qyye" w:colFirst="0" w:colLast="0"/>
      <w:bookmarkEnd w:id="1"/>
      <w:bookmarkEnd w:id="2"/>
      <w:bookmarkEnd w:id="3"/>
      <w:bookmarkEnd w:id="4"/>
    </w:p>
    <w:sectPr w:rsidR="009F4AF1" w:rsidSect="00B62C36">
      <w:headerReference w:type="default" r:id="rId8"/>
      <w:footerReference w:type="default" r:id="rId9"/>
      <w:pgSz w:w="16838" w:h="11906" w:orient="landscape"/>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6BD5" w:rsidRDefault="00386BD5">
      <w:pPr>
        <w:spacing w:line="240" w:lineRule="auto"/>
      </w:pPr>
      <w:r>
        <w:separator/>
      </w:r>
    </w:p>
  </w:endnote>
  <w:endnote w:type="continuationSeparator" w:id="0">
    <w:p w:rsidR="00386BD5" w:rsidRDefault="00386B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vanish/>
        <w:highlight w:val="yellow"/>
      </w:rPr>
      <w:id w:val="1363782194"/>
      <w:docPartObj>
        <w:docPartGallery w:val="Page Numbers (Bottom of Page)"/>
        <w:docPartUnique/>
      </w:docPartObj>
    </w:sdtPr>
    <w:sdtEndPr>
      <w:rPr>
        <w:rFonts w:ascii="Comic Sans MS" w:hAnsi="Comic Sans MS"/>
        <w:sz w:val="20"/>
        <w:szCs w:val="20"/>
      </w:rPr>
    </w:sdtEndPr>
    <w:sdtContent>
      <w:sdt>
        <w:sdtPr>
          <w:rPr>
            <w:rFonts w:ascii="Comic Sans MS" w:hAnsi="Comic Sans MS"/>
            <w:vanish/>
            <w:sz w:val="20"/>
            <w:szCs w:val="20"/>
            <w:highlight w:val="yellow"/>
          </w:rPr>
          <w:id w:val="-1769616900"/>
          <w:docPartObj>
            <w:docPartGallery w:val="Page Numbers (Top of Page)"/>
            <w:docPartUnique/>
          </w:docPartObj>
        </w:sdtPr>
        <w:sdtEndPr/>
        <w:sdtContent>
          <w:p w:rsidR="00386BD5" w:rsidRPr="006F1FB0" w:rsidRDefault="00386BD5">
            <w:pPr>
              <w:pStyle w:val="Footer"/>
              <w:jc w:val="right"/>
              <w:rPr>
                <w:rFonts w:ascii="Comic Sans MS" w:hAnsi="Comic Sans MS"/>
                <w:sz w:val="20"/>
                <w:szCs w:val="20"/>
              </w:rPr>
            </w:pPr>
            <w:r w:rsidRPr="006F1FB0">
              <w:rPr>
                <w:rFonts w:ascii="Comic Sans MS" w:hAnsi="Comic Sans MS"/>
                <w:sz w:val="20"/>
                <w:szCs w:val="20"/>
              </w:rPr>
              <w:t xml:space="preserve">Page </w:t>
            </w:r>
            <w:r w:rsidRPr="006F1FB0">
              <w:rPr>
                <w:rFonts w:ascii="Comic Sans MS" w:hAnsi="Comic Sans MS"/>
                <w:b/>
                <w:bCs/>
                <w:sz w:val="20"/>
                <w:szCs w:val="20"/>
              </w:rPr>
              <w:fldChar w:fldCharType="begin"/>
            </w:r>
            <w:r w:rsidRPr="006F1FB0">
              <w:rPr>
                <w:rFonts w:ascii="Comic Sans MS" w:hAnsi="Comic Sans MS"/>
                <w:b/>
                <w:bCs/>
                <w:sz w:val="20"/>
                <w:szCs w:val="20"/>
              </w:rPr>
              <w:instrText xml:space="preserve"> PAGE </w:instrText>
            </w:r>
            <w:r w:rsidRPr="006F1FB0">
              <w:rPr>
                <w:rFonts w:ascii="Comic Sans MS" w:hAnsi="Comic Sans MS"/>
                <w:b/>
                <w:bCs/>
                <w:sz w:val="20"/>
                <w:szCs w:val="20"/>
              </w:rPr>
              <w:fldChar w:fldCharType="separate"/>
            </w:r>
            <w:r w:rsidR="00A83F6E">
              <w:rPr>
                <w:rFonts w:ascii="Comic Sans MS" w:hAnsi="Comic Sans MS"/>
                <w:b/>
                <w:bCs/>
                <w:noProof/>
                <w:sz w:val="20"/>
                <w:szCs w:val="20"/>
              </w:rPr>
              <w:t>6</w:t>
            </w:r>
            <w:r w:rsidRPr="006F1FB0">
              <w:rPr>
                <w:rFonts w:ascii="Comic Sans MS" w:hAnsi="Comic Sans MS"/>
                <w:b/>
                <w:bCs/>
                <w:sz w:val="20"/>
                <w:szCs w:val="20"/>
              </w:rPr>
              <w:fldChar w:fldCharType="end"/>
            </w:r>
            <w:r w:rsidRPr="006F1FB0">
              <w:rPr>
                <w:rFonts w:ascii="Comic Sans MS" w:hAnsi="Comic Sans MS"/>
                <w:sz w:val="20"/>
                <w:szCs w:val="20"/>
              </w:rPr>
              <w:t xml:space="preserve"> of </w:t>
            </w:r>
            <w:r w:rsidRPr="006F1FB0">
              <w:rPr>
                <w:rFonts w:ascii="Comic Sans MS" w:hAnsi="Comic Sans MS"/>
                <w:b/>
                <w:bCs/>
                <w:sz w:val="20"/>
                <w:szCs w:val="20"/>
              </w:rPr>
              <w:fldChar w:fldCharType="begin"/>
            </w:r>
            <w:r w:rsidRPr="006F1FB0">
              <w:rPr>
                <w:rFonts w:ascii="Comic Sans MS" w:hAnsi="Comic Sans MS"/>
                <w:b/>
                <w:bCs/>
                <w:sz w:val="20"/>
                <w:szCs w:val="20"/>
              </w:rPr>
              <w:instrText xml:space="preserve"> NUMPAGES  </w:instrText>
            </w:r>
            <w:r w:rsidRPr="006F1FB0">
              <w:rPr>
                <w:rFonts w:ascii="Comic Sans MS" w:hAnsi="Comic Sans MS"/>
                <w:b/>
                <w:bCs/>
                <w:sz w:val="20"/>
                <w:szCs w:val="20"/>
              </w:rPr>
              <w:fldChar w:fldCharType="separate"/>
            </w:r>
            <w:r w:rsidR="00A83F6E">
              <w:rPr>
                <w:rFonts w:ascii="Comic Sans MS" w:hAnsi="Comic Sans MS"/>
                <w:b/>
                <w:bCs/>
                <w:noProof/>
                <w:sz w:val="20"/>
                <w:szCs w:val="20"/>
              </w:rPr>
              <w:t>6</w:t>
            </w:r>
            <w:r w:rsidRPr="006F1FB0">
              <w:rPr>
                <w:rFonts w:ascii="Comic Sans MS" w:hAnsi="Comic Sans MS"/>
                <w:b/>
                <w:bCs/>
                <w:sz w:val="20"/>
                <w:szCs w:val="20"/>
              </w:rPr>
              <w:fldChar w:fldCharType="end"/>
            </w:r>
          </w:p>
        </w:sdtContent>
      </w:sdt>
    </w:sdtContent>
  </w:sdt>
  <w:p w:rsidR="00386BD5" w:rsidRDefault="00386BD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6BD5" w:rsidRDefault="00386BD5">
      <w:pPr>
        <w:spacing w:line="240" w:lineRule="auto"/>
      </w:pPr>
      <w:r>
        <w:separator/>
      </w:r>
    </w:p>
  </w:footnote>
  <w:footnote w:type="continuationSeparator" w:id="0">
    <w:p w:rsidR="00386BD5" w:rsidRDefault="00386B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BD5" w:rsidRPr="00CE0F80" w:rsidRDefault="00386BD5" w:rsidP="00BC468F">
    <w:pPr>
      <w:pStyle w:val="Header"/>
      <w:rPr>
        <w:rFonts w:ascii="Comic Sans MS" w:hAnsi="Comic Sans MS"/>
        <w:b/>
        <w:bCs/>
        <w:sz w:val="20"/>
        <w:szCs w:val="24"/>
      </w:rPr>
    </w:pPr>
    <w:r>
      <w:rPr>
        <w:noProof/>
      </w:rPr>
      <w:drawing>
        <wp:anchor distT="0" distB="0" distL="114300" distR="114300" simplePos="0" relativeHeight="251659264" behindDoc="0" locked="0" layoutInCell="1" allowOverlap="1" wp14:anchorId="200D475C" wp14:editId="38776233">
          <wp:simplePos x="0" y="0"/>
          <wp:positionH relativeFrom="column">
            <wp:posOffset>7526655</wp:posOffset>
          </wp:positionH>
          <wp:positionV relativeFrom="paragraph">
            <wp:posOffset>8255</wp:posOffset>
          </wp:positionV>
          <wp:extent cx="1324610" cy="304165"/>
          <wp:effectExtent l="0" t="0" r="8890" b="635"/>
          <wp:wrapSquare wrapText="bothSides"/>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24610" cy="304165"/>
                  </a:xfrm>
                  <a:prstGeom prst="rect">
                    <a:avLst/>
                  </a:prstGeom>
                </pic:spPr>
              </pic:pic>
            </a:graphicData>
          </a:graphic>
          <wp14:sizeRelH relativeFrom="page">
            <wp14:pctWidth>0</wp14:pctWidth>
          </wp14:sizeRelH>
          <wp14:sizeRelV relativeFrom="page">
            <wp14:pctHeight>0</wp14:pctHeight>
          </wp14:sizeRelV>
        </wp:anchor>
      </w:drawing>
    </w:r>
    <w:r w:rsidRPr="00CE0F80">
      <w:rPr>
        <w:rFonts w:ascii="Comic Sans MS" w:hAnsi="Comic Sans MS"/>
        <w:b/>
        <w:bCs/>
        <w:sz w:val="20"/>
        <w:szCs w:val="24"/>
      </w:rPr>
      <w:t>Cardinham Primary School</w:t>
    </w:r>
    <w:r w:rsidRPr="00EB1B09">
      <w:rPr>
        <w:noProof/>
      </w:rPr>
      <w:t xml:space="preserve"> </w:t>
    </w:r>
  </w:p>
  <w:p w:rsidR="00386BD5" w:rsidRDefault="00424AF9" w:rsidP="00BC468F">
    <w:pPr>
      <w:pStyle w:val="Header"/>
      <w:rPr>
        <w:rFonts w:ascii="Comic Sans MS" w:hAnsi="Comic Sans MS"/>
        <w:b/>
        <w:bCs/>
        <w:sz w:val="20"/>
        <w:szCs w:val="24"/>
      </w:rPr>
    </w:pPr>
    <w:r>
      <w:rPr>
        <w:rFonts w:ascii="Comic Sans MS" w:hAnsi="Comic Sans MS"/>
        <w:b/>
        <w:bCs/>
        <w:sz w:val="20"/>
        <w:szCs w:val="24"/>
      </w:rPr>
      <w:t xml:space="preserve">Geography </w:t>
    </w:r>
    <w:r w:rsidR="00386BD5">
      <w:rPr>
        <w:rFonts w:ascii="Comic Sans MS" w:hAnsi="Comic Sans MS"/>
        <w:b/>
        <w:bCs/>
        <w:sz w:val="20"/>
        <w:szCs w:val="24"/>
      </w:rPr>
      <w:t>Curriculum Document</w:t>
    </w:r>
  </w:p>
  <w:p w:rsidR="00386BD5" w:rsidRDefault="00386BD5" w:rsidP="00BC468F">
    <w:pPr>
      <w:pStyle w:val="Header"/>
      <w:rPr>
        <w:rFonts w:ascii="Comic Sans MS" w:hAnsi="Comic Sans MS"/>
        <w:b/>
        <w:bCs/>
        <w:sz w:val="20"/>
        <w:szCs w:val="24"/>
      </w:rPr>
    </w:pPr>
    <w:r>
      <w:rPr>
        <w:rFonts w:ascii="Comic Sans MS" w:hAnsi="Comic Sans MS"/>
        <w:b/>
        <w:bCs/>
        <w:sz w:val="20"/>
        <w:szCs w:val="24"/>
      </w:rPr>
      <w:t xml:space="preserve">Subject Leader: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D3E6C"/>
    <w:multiLevelType w:val="multilevel"/>
    <w:tmpl w:val="FAFE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A15CB"/>
    <w:multiLevelType w:val="multilevel"/>
    <w:tmpl w:val="876CA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4B58F6"/>
    <w:multiLevelType w:val="multilevel"/>
    <w:tmpl w:val="2D461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C3423A"/>
    <w:multiLevelType w:val="hybridMultilevel"/>
    <w:tmpl w:val="D1F41C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1E0DC7"/>
    <w:multiLevelType w:val="multilevel"/>
    <w:tmpl w:val="6E7CE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686540"/>
    <w:multiLevelType w:val="multilevel"/>
    <w:tmpl w:val="0F14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701617"/>
    <w:multiLevelType w:val="multilevel"/>
    <w:tmpl w:val="6E1EF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1E7CE1"/>
    <w:multiLevelType w:val="multilevel"/>
    <w:tmpl w:val="20944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C04276"/>
    <w:multiLevelType w:val="multilevel"/>
    <w:tmpl w:val="B762A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6F61EC"/>
    <w:multiLevelType w:val="hybridMultilevel"/>
    <w:tmpl w:val="E706782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040A03"/>
    <w:multiLevelType w:val="hybridMultilevel"/>
    <w:tmpl w:val="783E3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3458B4"/>
    <w:multiLevelType w:val="multilevel"/>
    <w:tmpl w:val="5C0CB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5020B9"/>
    <w:multiLevelType w:val="multilevel"/>
    <w:tmpl w:val="1EB43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A2586F"/>
    <w:multiLevelType w:val="multilevel"/>
    <w:tmpl w:val="B4C46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FA5A7B"/>
    <w:multiLevelType w:val="hybridMultilevel"/>
    <w:tmpl w:val="C2084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671044"/>
    <w:multiLevelType w:val="multilevel"/>
    <w:tmpl w:val="80A4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7F5348"/>
    <w:multiLevelType w:val="multilevel"/>
    <w:tmpl w:val="64C42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5E42CE"/>
    <w:multiLevelType w:val="multilevel"/>
    <w:tmpl w:val="4E5CB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3B574D"/>
    <w:multiLevelType w:val="multilevel"/>
    <w:tmpl w:val="FD84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423E17"/>
    <w:multiLevelType w:val="multilevel"/>
    <w:tmpl w:val="510A7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E7783B"/>
    <w:multiLevelType w:val="multilevel"/>
    <w:tmpl w:val="9108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6356C4"/>
    <w:multiLevelType w:val="multilevel"/>
    <w:tmpl w:val="C0E82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4926C5"/>
    <w:multiLevelType w:val="multilevel"/>
    <w:tmpl w:val="3C668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E72BA4"/>
    <w:multiLevelType w:val="hybridMultilevel"/>
    <w:tmpl w:val="C9AC5A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1423073"/>
    <w:multiLevelType w:val="hybridMultilevel"/>
    <w:tmpl w:val="C700F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F05545"/>
    <w:multiLevelType w:val="multilevel"/>
    <w:tmpl w:val="1CEE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AC001E"/>
    <w:multiLevelType w:val="multilevel"/>
    <w:tmpl w:val="572489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6"/>
  </w:num>
  <w:num w:numId="2">
    <w:abstractNumId w:val="10"/>
  </w:num>
  <w:num w:numId="3">
    <w:abstractNumId w:val="24"/>
  </w:num>
  <w:num w:numId="4">
    <w:abstractNumId w:val="16"/>
  </w:num>
  <w:num w:numId="5">
    <w:abstractNumId w:val="11"/>
  </w:num>
  <w:num w:numId="6">
    <w:abstractNumId w:val="0"/>
  </w:num>
  <w:num w:numId="7">
    <w:abstractNumId w:val="5"/>
  </w:num>
  <w:num w:numId="8">
    <w:abstractNumId w:val="7"/>
  </w:num>
  <w:num w:numId="9">
    <w:abstractNumId w:val="18"/>
  </w:num>
  <w:num w:numId="10">
    <w:abstractNumId w:val="25"/>
  </w:num>
  <w:num w:numId="11">
    <w:abstractNumId w:val="8"/>
  </w:num>
  <w:num w:numId="12">
    <w:abstractNumId w:val="21"/>
  </w:num>
  <w:num w:numId="13">
    <w:abstractNumId w:val="20"/>
  </w:num>
  <w:num w:numId="14">
    <w:abstractNumId w:val="6"/>
  </w:num>
  <w:num w:numId="15">
    <w:abstractNumId w:val="19"/>
  </w:num>
  <w:num w:numId="16">
    <w:abstractNumId w:val="1"/>
  </w:num>
  <w:num w:numId="17">
    <w:abstractNumId w:val="14"/>
  </w:num>
  <w:num w:numId="18">
    <w:abstractNumId w:val="22"/>
  </w:num>
  <w:num w:numId="19">
    <w:abstractNumId w:val="2"/>
  </w:num>
  <w:num w:numId="20">
    <w:abstractNumId w:val="13"/>
  </w:num>
  <w:num w:numId="21">
    <w:abstractNumId w:val="12"/>
  </w:num>
  <w:num w:numId="22">
    <w:abstractNumId w:val="15"/>
  </w:num>
  <w:num w:numId="23">
    <w:abstractNumId w:val="17"/>
  </w:num>
  <w:num w:numId="24">
    <w:abstractNumId w:val="3"/>
  </w:num>
  <w:num w:numId="25">
    <w:abstractNumId w:val="23"/>
  </w:num>
  <w:num w:numId="26">
    <w:abstractNumId w:val="9"/>
  </w:num>
  <w:num w:numId="27">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7E6"/>
    <w:rsid w:val="000064B4"/>
    <w:rsid w:val="00007FB1"/>
    <w:rsid w:val="000130B3"/>
    <w:rsid w:val="00013504"/>
    <w:rsid w:val="00015F1B"/>
    <w:rsid w:val="000202B6"/>
    <w:rsid w:val="000360D5"/>
    <w:rsid w:val="00037296"/>
    <w:rsid w:val="00040719"/>
    <w:rsid w:val="00041B42"/>
    <w:rsid w:val="00041BC1"/>
    <w:rsid w:val="00042C79"/>
    <w:rsid w:val="000469DC"/>
    <w:rsid w:val="00047A3A"/>
    <w:rsid w:val="000542F3"/>
    <w:rsid w:val="00060B4B"/>
    <w:rsid w:val="00063DFB"/>
    <w:rsid w:val="00065D6D"/>
    <w:rsid w:val="00067479"/>
    <w:rsid w:val="000726CC"/>
    <w:rsid w:val="000834E9"/>
    <w:rsid w:val="0008537D"/>
    <w:rsid w:val="00096D8C"/>
    <w:rsid w:val="000B6FFD"/>
    <w:rsid w:val="000C1E25"/>
    <w:rsid w:val="000C4A7A"/>
    <w:rsid w:val="000C59DF"/>
    <w:rsid w:val="000C6A75"/>
    <w:rsid w:val="000D6D32"/>
    <w:rsid w:val="000E58A8"/>
    <w:rsid w:val="000F03EB"/>
    <w:rsid w:val="000F04E4"/>
    <w:rsid w:val="000F72FE"/>
    <w:rsid w:val="000F7DB8"/>
    <w:rsid w:val="00100DCC"/>
    <w:rsid w:val="001055BA"/>
    <w:rsid w:val="00106181"/>
    <w:rsid w:val="00106DDA"/>
    <w:rsid w:val="00112687"/>
    <w:rsid w:val="001133B4"/>
    <w:rsid w:val="00113C3C"/>
    <w:rsid w:val="00114FF6"/>
    <w:rsid w:val="00115063"/>
    <w:rsid w:val="0014009A"/>
    <w:rsid w:val="00140E4E"/>
    <w:rsid w:val="00143883"/>
    <w:rsid w:val="0014430B"/>
    <w:rsid w:val="00152647"/>
    <w:rsid w:val="00152875"/>
    <w:rsid w:val="001540AD"/>
    <w:rsid w:val="00157463"/>
    <w:rsid w:val="001579F7"/>
    <w:rsid w:val="00160751"/>
    <w:rsid w:val="001625F8"/>
    <w:rsid w:val="0016387F"/>
    <w:rsid w:val="001805F3"/>
    <w:rsid w:val="00193592"/>
    <w:rsid w:val="00193DBC"/>
    <w:rsid w:val="001A1FE3"/>
    <w:rsid w:val="001A3E4A"/>
    <w:rsid w:val="001B3E23"/>
    <w:rsid w:val="001B5AA9"/>
    <w:rsid w:val="001D5CE3"/>
    <w:rsid w:val="001E27C6"/>
    <w:rsid w:val="001E7A57"/>
    <w:rsid w:val="0020038F"/>
    <w:rsid w:val="002044F6"/>
    <w:rsid w:val="002067F2"/>
    <w:rsid w:val="0021416C"/>
    <w:rsid w:val="0022202F"/>
    <w:rsid w:val="002222BD"/>
    <w:rsid w:val="00230B50"/>
    <w:rsid w:val="002317B2"/>
    <w:rsid w:val="0024040D"/>
    <w:rsid w:val="00240DF2"/>
    <w:rsid w:val="00244265"/>
    <w:rsid w:val="002453FC"/>
    <w:rsid w:val="00247486"/>
    <w:rsid w:val="0025707C"/>
    <w:rsid w:val="00257A58"/>
    <w:rsid w:val="0026155D"/>
    <w:rsid w:val="00262074"/>
    <w:rsid w:val="00267EB4"/>
    <w:rsid w:val="00271759"/>
    <w:rsid w:val="00274D99"/>
    <w:rsid w:val="00280ADB"/>
    <w:rsid w:val="00282782"/>
    <w:rsid w:val="00292DDA"/>
    <w:rsid w:val="00292E01"/>
    <w:rsid w:val="00296597"/>
    <w:rsid w:val="002A24D1"/>
    <w:rsid w:val="002A6BDA"/>
    <w:rsid w:val="002B6147"/>
    <w:rsid w:val="002C5666"/>
    <w:rsid w:val="002F7015"/>
    <w:rsid w:val="00300D73"/>
    <w:rsid w:val="00303FF3"/>
    <w:rsid w:val="00306638"/>
    <w:rsid w:val="00312BE5"/>
    <w:rsid w:val="00316CD5"/>
    <w:rsid w:val="00330452"/>
    <w:rsid w:val="003432F6"/>
    <w:rsid w:val="003459C4"/>
    <w:rsid w:val="00354F1D"/>
    <w:rsid w:val="00356C22"/>
    <w:rsid w:val="00357B86"/>
    <w:rsid w:val="00366C82"/>
    <w:rsid w:val="0038075C"/>
    <w:rsid w:val="00380B54"/>
    <w:rsid w:val="00380DFA"/>
    <w:rsid w:val="003837E6"/>
    <w:rsid w:val="00384727"/>
    <w:rsid w:val="00384B07"/>
    <w:rsid w:val="00386BD5"/>
    <w:rsid w:val="003A6323"/>
    <w:rsid w:val="003B2DF9"/>
    <w:rsid w:val="003D2A2C"/>
    <w:rsid w:val="003D2B1A"/>
    <w:rsid w:val="003E1125"/>
    <w:rsid w:val="003E5742"/>
    <w:rsid w:val="003E60CF"/>
    <w:rsid w:val="003F6CF4"/>
    <w:rsid w:val="00413518"/>
    <w:rsid w:val="00420AFA"/>
    <w:rsid w:val="004242AC"/>
    <w:rsid w:val="00424AF9"/>
    <w:rsid w:val="00431DD6"/>
    <w:rsid w:val="004340A6"/>
    <w:rsid w:val="00443983"/>
    <w:rsid w:val="00443DE7"/>
    <w:rsid w:val="00445504"/>
    <w:rsid w:val="00451816"/>
    <w:rsid w:val="00453007"/>
    <w:rsid w:val="004611C9"/>
    <w:rsid w:val="0047258B"/>
    <w:rsid w:val="00476060"/>
    <w:rsid w:val="00476E85"/>
    <w:rsid w:val="00485ACF"/>
    <w:rsid w:val="0048721F"/>
    <w:rsid w:val="004904C7"/>
    <w:rsid w:val="0049579D"/>
    <w:rsid w:val="00497A4D"/>
    <w:rsid w:val="004A7AA8"/>
    <w:rsid w:val="004B07D3"/>
    <w:rsid w:val="004B095A"/>
    <w:rsid w:val="004B7F51"/>
    <w:rsid w:val="004C6347"/>
    <w:rsid w:val="004D189C"/>
    <w:rsid w:val="004D24DC"/>
    <w:rsid w:val="004E674E"/>
    <w:rsid w:val="004E7EEB"/>
    <w:rsid w:val="004F313F"/>
    <w:rsid w:val="004F4015"/>
    <w:rsid w:val="004F48DE"/>
    <w:rsid w:val="00503CBE"/>
    <w:rsid w:val="00512174"/>
    <w:rsid w:val="005150B4"/>
    <w:rsid w:val="00521939"/>
    <w:rsid w:val="00525E1B"/>
    <w:rsid w:val="00526447"/>
    <w:rsid w:val="005457DE"/>
    <w:rsid w:val="00550C08"/>
    <w:rsid w:val="0055310C"/>
    <w:rsid w:val="00570D7C"/>
    <w:rsid w:val="00571F44"/>
    <w:rsid w:val="0057322F"/>
    <w:rsid w:val="00573511"/>
    <w:rsid w:val="00575CC0"/>
    <w:rsid w:val="005768BD"/>
    <w:rsid w:val="005837DE"/>
    <w:rsid w:val="00586DCF"/>
    <w:rsid w:val="005919EA"/>
    <w:rsid w:val="00594E2E"/>
    <w:rsid w:val="005977EC"/>
    <w:rsid w:val="00597F65"/>
    <w:rsid w:val="005A01AB"/>
    <w:rsid w:val="005A0554"/>
    <w:rsid w:val="005A71F6"/>
    <w:rsid w:val="005D26A5"/>
    <w:rsid w:val="005D4DBA"/>
    <w:rsid w:val="005E0F06"/>
    <w:rsid w:val="005E2B90"/>
    <w:rsid w:val="005E7958"/>
    <w:rsid w:val="00604546"/>
    <w:rsid w:val="00605F6D"/>
    <w:rsid w:val="006079A9"/>
    <w:rsid w:val="00611029"/>
    <w:rsid w:val="00614A1A"/>
    <w:rsid w:val="00615C1F"/>
    <w:rsid w:val="00621E0D"/>
    <w:rsid w:val="006232DB"/>
    <w:rsid w:val="006239EA"/>
    <w:rsid w:val="006267E4"/>
    <w:rsid w:val="0063107C"/>
    <w:rsid w:val="00637BAD"/>
    <w:rsid w:val="006408B2"/>
    <w:rsid w:val="00651A00"/>
    <w:rsid w:val="00654AA3"/>
    <w:rsid w:val="0066209D"/>
    <w:rsid w:val="00667507"/>
    <w:rsid w:val="00675C87"/>
    <w:rsid w:val="00676C72"/>
    <w:rsid w:val="00681FF7"/>
    <w:rsid w:val="006869CF"/>
    <w:rsid w:val="006918FA"/>
    <w:rsid w:val="006A768A"/>
    <w:rsid w:val="006B574D"/>
    <w:rsid w:val="006B5EF9"/>
    <w:rsid w:val="006C6138"/>
    <w:rsid w:val="006C63F1"/>
    <w:rsid w:val="006D37E6"/>
    <w:rsid w:val="006D5F48"/>
    <w:rsid w:val="006E45E0"/>
    <w:rsid w:val="006E65D7"/>
    <w:rsid w:val="006E688C"/>
    <w:rsid w:val="006F1FB0"/>
    <w:rsid w:val="006F381E"/>
    <w:rsid w:val="006F6F91"/>
    <w:rsid w:val="00702F5D"/>
    <w:rsid w:val="00703BC0"/>
    <w:rsid w:val="0071573B"/>
    <w:rsid w:val="00724AB0"/>
    <w:rsid w:val="007259A9"/>
    <w:rsid w:val="0073451B"/>
    <w:rsid w:val="007353C7"/>
    <w:rsid w:val="007373F6"/>
    <w:rsid w:val="007436A3"/>
    <w:rsid w:val="00751F0B"/>
    <w:rsid w:val="00755411"/>
    <w:rsid w:val="00757308"/>
    <w:rsid w:val="007633DA"/>
    <w:rsid w:val="00773DDE"/>
    <w:rsid w:val="00784889"/>
    <w:rsid w:val="00785099"/>
    <w:rsid w:val="0078663F"/>
    <w:rsid w:val="00793E18"/>
    <w:rsid w:val="00796174"/>
    <w:rsid w:val="007B3C5D"/>
    <w:rsid w:val="007B414D"/>
    <w:rsid w:val="007B74BD"/>
    <w:rsid w:val="007C001F"/>
    <w:rsid w:val="007C3A0B"/>
    <w:rsid w:val="007C499F"/>
    <w:rsid w:val="007C5C54"/>
    <w:rsid w:val="007D1E1C"/>
    <w:rsid w:val="007D5782"/>
    <w:rsid w:val="007E0D3E"/>
    <w:rsid w:val="007E6C5C"/>
    <w:rsid w:val="007F48D7"/>
    <w:rsid w:val="007F4F26"/>
    <w:rsid w:val="007F530A"/>
    <w:rsid w:val="007F5645"/>
    <w:rsid w:val="007F7388"/>
    <w:rsid w:val="007F7CA7"/>
    <w:rsid w:val="008019A0"/>
    <w:rsid w:val="008126CD"/>
    <w:rsid w:val="00821545"/>
    <w:rsid w:val="00840282"/>
    <w:rsid w:val="00840F4E"/>
    <w:rsid w:val="00841EC0"/>
    <w:rsid w:val="00844DA0"/>
    <w:rsid w:val="00855285"/>
    <w:rsid w:val="008640E3"/>
    <w:rsid w:val="00875EB5"/>
    <w:rsid w:val="00891BEE"/>
    <w:rsid w:val="0089208B"/>
    <w:rsid w:val="00893F9D"/>
    <w:rsid w:val="00896940"/>
    <w:rsid w:val="008A4737"/>
    <w:rsid w:val="008A6077"/>
    <w:rsid w:val="008B19A9"/>
    <w:rsid w:val="008B74C8"/>
    <w:rsid w:val="008C48F4"/>
    <w:rsid w:val="008C4BD7"/>
    <w:rsid w:val="008C7C80"/>
    <w:rsid w:val="008D2249"/>
    <w:rsid w:val="008D7A4D"/>
    <w:rsid w:val="008D7E23"/>
    <w:rsid w:val="008E179D"/>
    <w:rsid w:val="008E7EBD"/>
    <w:rsid w:val="008F3B08"/>
    <w:rsid w:val="00900568"/>
    <w:rsid w:val="009012AC"/>
    <w:rsid w:val="00901A11"/>
    <w:rsid w:val="00901D87"/>
    <w:rsid w:val="00906442"/>
    <w:rsid w:val="00913179"/>
    <w:rsid w:val="009148A2"/>
    <w:rsid w:val="009308B4"/>
    <w:rsid w:val="00932AAD"/>
    <w:rsid w:val="00940E21"/>
    <w:rsid w:val="00956AEF"/>
    <w:rsid w:val="00975900"/>
    <w:rsid w:val="00975B21"/>
    <w:rsid w:val="00975B7D"/>
    <w:rsid w:val="009A2B79"/>
    <w:rsid w:val="009A3D4A"/>
    <w:rsid w:val="009A54C7"/>
    <w:rsid w:val="009A6148"/>
    <w:rsid w:val="009A70B6"/>
    <w:rsid w:val="009B75FE"/>
    <w:rsid w:val="009B7E32"/>
    <w:rsid w:val="009C15CF"/>
    <w:rsid w:val="009C532C"/>
    <w:rsid w:val="009C5D41"/>
    <w:rsid w:val="009E001A"/>
    <w:rsid w:val="009E22A5"/>
    <w:rsid w:val="009E5B9B"/>
    <w:rsid w:val="009F2144"/>
    <w:rsid w:val="009F4AF1"/>
    <w:rsid w:val="009F5388"/>
    <w:rsid w:val="00A029D4"/>
    <w:rsid w:val="00A02DE7"/>
    <w:rsid w:val="00A17199"/>
    <w:rsid w:val="00A20875"/>
    <w:rsid w:val="00A211F7"/>
    <w:rsid w:val="00A25F96"/>
    <w:rsid w:val="00A322C8"/>
    <w:rsid w:val="00A37E82"/>
    <w:rsid w:val="00A46F7C"/>
    <w:rsid w:val="00A53719"/>
    <w:rsid w:val="00A55F04"/>
    <w:rsid w:val="00A5725A"/>
    <w:rsid w:val="00A576EA"/>
    <w:rsid w:val="00A63EB5"/>
    <w:rsid w:val="00A721B8"/>
    <w:rsid w:val="00A7221F"/>
    <w:rsid w:val="00A723AF"/>
    <w:rsid w:val="00A74D4D"/>
    <w:rsid w:val="00A83F6E"/>
    <w:rsid w:val="00A854B7"/>
    <w:rsid w:val="00AA6160"/>
    <w:rsid w:val="00AB06C5"/>
    <w:rsid w:val="00AB165C"/>
    <w:rsid w:val="00AB481B"/>
    <w:rsid w:val="00AB4B31"/>
    <w:rsid w:val="00AB7C40"/>
    <w:rsid w:val="00AC0A9A"/>
    <w:rsid w:val="00AD33E0"/>
    <w:rsid w:val="00AE19CF"/>
    <w:rsid w:val="00AF10FB"/>
    <w:rsid w:val="00B03688"/>
    <w:rsid w:val="00B107E5"/>
    <w:rsid w:val="00B23601"/>
    <w:rsid w:val="00B30470"/>
    <w:rsid w:val="00B33F72"/>
    <w:rsid w:val="00B35F58"/>
    <w:rsid w:val="00B441F3"/>
    <w:rsid w:val="00B442E8"/>
    <w:rsid w:val="00B51D14"/>
    <w:rsid w:val="00B53693"/>
    <w:rsid w:val="00B56924"/>
    <w:rsid w:val="00B57EAE"/>
    <w:rsid w:val="00B62C36"/>
    <w:rsid w:val="00B65927"/>
    <w:rsid w:val="00B7471C"/>
    <w:rsid w:val="00B8044F"/>
    <w:rsid w:val="00B81A26"/>
    <w:rsid w:val="00B84FB4"/>
    <w:rsid w:val="00B922CC"/>
    <w:rsid w:val="00B926C2"/>
    <w:rsid w:val="00B95B22"/>
    <w:rsid w:val="00B975A7"/>
    <w:rsid w:val="00B97EB2"/>
    <w:rsid w:val="00BA4217"/>
    <w:rsid w:val="00BA5EC9"/>
    <w:rsid w:val="00BC2390"/>
    <w:rsid w:val="00BC4009"/>
    <w:rsid w:val="00BC468F"/>
    <w:rsid w:val="00BC4E2B"/>
    <w:rsid w:val="00BD0EDE"/>
    <w:rsid w:val="00BD3492"/>
    <w:rsid w:val="00BD4DDF"/>
    <w:rsid w:val="00BD52D4"/>
    <w:rsid w:val="00BD5E0F"/>
    <w:rsid w:val="00BE01EB"/>
    <w:rsid w:val="00BF65B3"/>
    <w:rsid w:val="00C0268C"/>
    <w:rsid w:val="00C02D96"/>
    <w:rsid w:val="00C12642"/>
    <w:rsid w:val="00C13311"/>
    <w:rsid w:val="00C13321"/>
    <w:rsid w:val="00C2062F"/>
    <w:rsid w:val="00C21C3F"/>
    <w:rsid w:val="00C21E1D"/>
    <w:rsid w:val="00C24BA4"/>
    <w:rsid w:val="00C420FD"/>
    <w:rsid w:val="00C43DA6"/>
    <w:rsid w:val="00C51365"/>
    <w:rsid w:val="00C52238"/>
    <w:rsid w:val="00C53929"/>
    <w:rsid w:val="00C54DBA"/>
    <w:rsid w:val="00C654C1"/>
    <w:rsid w:val="00C65C17"/>
    <w:rsid w:val="00C70819"/>
    <w:rsid w:val="00C81EA8"/>
    <w:rsid w:val="00C83FED"/>
    <w:rsid w:val="00C93685"/>
    <w:rsid w:val="00CA4CE6"/>
    <w:rsid w:val="00CC2BDD"/>
    <w:rsid w:val="00CC7B0A"/>
    <w:rsid w:val="00CC7E40"/>
    <w:rsid w:val="00CD4CE8"/>
    <w:rsid w:val="00CE4B35"/>
    <w:rsid w:val="00CE5936"/>
    <w:rsid w:val="00CE6B58"/>
    <w:rsid w:val="00CF42F5"/>
    <w:rsid w:val="00CF55D8"/>
    <w:rsid w:val="00CF69B0"/>
    <w:rsid w:val="00D0247B"/>
    <w:rsid w:val="00D107E1"/>
    <w:rsid w:val="00D14463"/>
    <w:rsid w:val="00D16C1F"/>
    <w:rsid w:val="00D17B5F"/>
    <w:rsid w:val="00D2225D"/>
    <w:rsid w:val="00D23699"/>
    <w:rsid w:val="00D25A97"/>
    <w:rsid w:val="00D30E56"/>
    <w:rsid w:val="00D32101"/>
    <w:rsid w:val="00D3384B"/>
    <w:rsid w:val="00D36E4D"/>
    <w:rsid w:val="00D510D8"/>
    <w:rsid w:val="00D6109C"/>
    <w:rsid w:val="00D63854"/>
    <w:rsid w:val="00D63A01"/>
    <w:rsid w:val="00D717B0"/>
    <w:rsid w:val="00D76B26"/>
    <w:rsid w:val="00D83194"/>
    <w:rsid w:val="00D85489"/>
    <w:rsid w:val="00D927C0"/>
    <w:rsid w:val="00D93044"/>
    <w:rsid w:val="00DA027B"/>
    <w:rsid w:val="00DA1191"/>
    <w:rsid w:val="00DA6DE1"/>
    <w:rsid w:val="00DB0278"/>
    <w:rsid w:val="00DC60F2"/>
    <w:rsid w:val="00DC6548"/>
    <w:rsid w:val="00DC6D56"/>
    <w:rsid w:val="00DD7671"/>
    <w:rsid w:val="00DE264E"/>
    <w:rsid w:val="00DE3F86"/>
    <w:rsid w:val="00DE6003"/>
    <w:rsid w:val="00DE7759"/>
    <w:rsid w:val="00DE7BBA"/>
    <w:rsid w:val="00DF3877"/>
    <w:rsid w:val="00E00826"/>
    <w:rsid w:val="00E01917"/>
    <w:rsid w:val="00E01E0C"/>
    <w:rsid w:val="00E06719"/>
    <w:rsid w:val="00E12313"/>
    <w:rsid w:val="00E253DB"/>
    <w:rsid w:val="00E30A7C"/>
    <w:rsid w:val="00E46316"/>
    <w:rsid w:val="00E50DE0"/>
    <w:rsid w:val="00E51111"/>
    <w:rsid w:val="00E570B1"/>
    <w:rsid w:val="00E62903"/>
    <w:rsid w:val="00E64B02"/>
    <w:rsid w:val="00E71EC5"/>
    <w:rsid w:val="00E73BB4"/>
    <w:rsid w:val="00E85D7D"/>
    <w:rsid w:val="00E8610F"/>
    <w:rsid w:val="00E915F9"/>
    <w:rsid w:val="00E9413C"/>
    <w:rsid w:val="00E948D3"/>
    <w:rsid w:val="00E95A5D"/>
    <w:rsid w:val="00EA0BA9"/>
    <w:rsid w:val="00EA13BB"/>
    <w:rsid w:val="00EB0963"/>
    <w:rsid w:val="00EB49BF"/>
    <w:rsid w:val="00ED1EBC"/>
    <w:rsid w:val="00ED67DC"/>
    <w:rsid w:val="00EE35D7"/>
    <w:rsid w:val="00EE7F4E"/>
    <w:rsid w:val="00EF22E2"/>
    <w:rsid w:val="00EF5A63"/>
    <w:rsid w:val="00F12F68"/>
    <w:rsid w:val="00F15066"/>
    <w:rsid w:val="00F1727E"/>
    <w:rsid w:val="00F22B4C"/>
    <w:rsid w:val="00F23238"/>
    <w:rsid w:val="00F30E40"/>
    <w:rsid w:val="00F336B7"/>
    <w:rsid w:val="00F347FA"/>
    <w:rsid w:val="00F43F5E"/>
    <w:rsid w:val="00F6041B"/>
    <w:rsid w:val="00F628C9"/>
    <w:rsid w:val="00F70B8E"/>
    <w:rsid w:val="00F71E52"/>
    <w:rsid w:val="00F81B77"/>
    <w:rsid w:val="00F86A13"/>
    <w:rsid w:val="00FA39D0"/>
    <w:rsid w:val="00FA74D8"/>
    <w:rsid w:val="00FB0BFD"/>
    <w:rsid w:val="00FB328C"/>
    <w:rsid w:val="00FB51C9"/>
    <w:rsid w:val="00FC1EEC"/>
    <w:rsid w:val="00FC594E"/>
    <w:rsid w:val="00FC5964"/>
    <w:rsid w:val="00FC768E"/>
    <w:rsid w:val="00FD5DA4"/>
    <w:rsid w:val="00FD74FD"/>
    <w:rsid w:val="00FE18B9"/>
    <w:rsid w:val="00FE2727"/>
    <w:rsid w:val="00FF2593"/>
    <w:rsid w:val="00FF31E9"/>
    <w:rsid w:val="00FF7D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2E0E3"/>
  <w15:docId w15:val="{7E58E5B2-2D99-41FF-B81F-19354850A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29">
    <w:name w:val="29"/>
    <w:basedOn w:val="TableNormal"/>
    <w:tblPr>
      <w:tblStyleRowBandSize w:val="1"/>
      <w:tblStyleColBandSize w:val="1"/>
      <w:tblCellMar>
        <w:top w:w="100" w:type="dxa"/>
        <w:left w:w="100" w:type="dxa"/>
        <w:bottom w:w="100" w:type="dxa"/>
        <w:right w:w="100" w:type="dxa"/>
      </w:tblCellMar>
    </w:tblPr>
  </w:style>
  <w:style w:type="table" w:customStyle="1" w:styleId="28">
    <w:name w:val="28"/>
    <w:basedOn w:val="TableNormal"/>
    <w:tblPr>
      <w:tblStyleRowBandSize w:val="1"/>
      <w:tblStyleColBandSize w:val="1"/>
      <w:tblCellMar>
        <w:top w:w="100" w:type="dxa"/>
        <w:left w:w="100" w:type="dxa"/>
        <w:bottom w:w="100" w:type="dxa"/>
        <w:right w:w="100" w:type="dxa"/>
      </w:tblCellMar>
    </w:tblPr>
  </w:style>
  <w:style w:type="table" w:customStyle="1" w:styleId="27">
    <w:name w:val="27"/>
    <w:basedOn w:val="TableNormal"/>
    <w:tblPr>
      <w:tblStyleRowBandSize w:val="1"/>
      <w:tblStyleColBandSize w:val="1"/>
      <w:tblCellMar>
        <w:top w:w="100" w:type="dxa"/>
        <w:left w:w="100" w:type="dxa"/>
        <w:bottom w:w="100" w:type="dxa"/>
        <w:right w:w="100" w:type="dxa"/>
      </w:tblCellMar>
    </w:tblPr>
  </w:style>
  <w:style w:type="table" w:customStyle="1" w:styleId="26">
    <w:name w:val="26"/>
    <w:basedOn w:val="TableNormal"/>
    <w:tblPr>
      <w:tblStyleRowBandSize w:val="1"/>
      <w:tblStyleColBandSize w:val="1"/>
      <w:tblCellMar>
        <w:top w:w="100" w:type="dxa"/>
        <w:left w:w="100" w:type="dxa"/>
        <w:bottom w:w="100" w:type="dxa"/>
        <w:right w:w="100" w:type="dxa"/>
      </w:tblCellMar>
    </w:tblPr>
  </w:style>
  <w:style w:type="table" w:customStyle="1" w:styleId="25">
    <w:name w:val="25"/>
    <w:basedOn w:val="TableNormal"/>
    <w:tblPr>
      <w:tblStyleRowBandSize w:val="1"/>
      <w:tblStyleColBandSize w:val="1"/>
      <w:tblCellMar>
        <w:top w:w="100" w:type="dxa"/>
        <w:left w:w="100" w:type="dxa"/>
        <w:bottom w:w="100" w:type="dxa"/>
        <w:right w:w="100" w:type="dxa"/>
      </w:tblCellMar>
    </w:tblPr>
  </w:style>
  <w:style w:type="table" w:customStyle="1" w:styleId="24">
    <w:name w:val="24"/>
    <w:basedOn w:val="TableNormal"/>
    <w:tblPr>
      <w:tblStyleRowBandSize w:val="1"/>
      <w:tblStyleColBandSize w:val="1"/>
      <w:tblCellMar>
        <w:top w:w="100" w:type="dxa"/>
        <w:left w:w="100" w:type="dxa"/>
        <w:bottom w:w="100" w:type="dxa"/>
        <w:right w:w="100" w:type="dxa"/>
      </w:tblCellMar>
    </w:tblPr>
  </w:style>
  <w:style w:type="table" w:customStyle="1" w:styleId="23">
    <w:name w:val="23"/>
    <w:basedOn w:val="TableNormal"/>
    <w:tblPr>
      <w:tblStyleRowBandSize w:val="1"/>
      <w:tblStyleColBandSize w:val="1"/>
      <w:tblCellMar>
        <w:top w:w="100" w:type="dxa"/>
        <w:left w:w="100" w:type="dxa"/>
        <w:bottom w:w="100" w:type="dxa"/>
        <w:right w:w="100" w:type="dxa"/>
      </w:tblCellMar>
    </w:tblPr>
  </w:style>
  <w:style w:type="table" w:customStyle="1" w:styleId="22">
    <w:name w:val="22"/>
    <w:basedOn w:val="TableNormal"/>
    <w:tblPr>
      <w:tblStyleRowBandSize w:val="1"/>
      <w:tblStyleColBandSize w:val="1"/>
      <w:tblCellMar>
        <w:top w:w="100" w:type="dxa"/>
        <w:left w:w="100" w:type="dxa"/>
        <w:bottom w:w="100" w:type="dxa"/>
        <w:right w:w="100" w:type="dxa"/>
      </w:tblCellMar>
    </w:tblPr>
  </w:style>
  <w:style w:type="table" w:customStyle="1" w:styleId="21">
    <w:name w:val="21"/>
    <w:basedOn w:val="TableNormal"/>
    <w:tblPr>
      <w:tblStyleRowBandSize w:val="1"/>
      <w:tblStyleColBandSize w:val="1"/>
      <w:tblCellMar>
        <w:top w:w="100" w:type="dxa"/>
        <w:left w:w="100" w:type="dxa"/>
        <w:bottom w:w="100" w:type="dxa"/>
        <w:right w:w="100" w:type="dxa"/>
      </w:tblCellMar>
    </w:tblPr>
  </w:style>
  <w:style w:type="table" w:customStyle="1" w:styleId="20">
    <w:name w:val="20"/>
    <w:basedOn w:val="TableNormal"/>
    <w:tblPr>
      <w:tblStyleRowBandSize w:val="1"/>
      <w:tblStyleColBandSize w:val="1"/>
      <w:tblCellMar>
        <w:top w:w="100" w:type="dxa"/>
        <w:left w:w="100" w:type="dxa"/>
        <w:bottom w:w="100" w:type="dxa"/>
        <w:right w:w="100" w:type="dxa"/>
      </w:tblCellMar>
    </w:tblPr>
  </w:style>
  <w:style w:type="table" w:customStyle="1" w:styleId="19">
    <w:name w:val="19"/>
    <w:basedOn w:val="TableNormal"/>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CellMar>
        <w:top w:w="100" w:type="dxa"/>
        <w:left w:w="100" w:type="dxa"/>
        <w:bottom w:w="100" w:type="dxa"/>
        <w:right w:w="100" w:type="dxa"/>
      </w:tblCellMar>
    </w:tblPr>
  </w:style>
  <w:style w:type="table" w:customStyle="1" w:styleId="17">
    <w:name w:val="17"/>
    <w:basedOn w:val="TableNormal"/>
    <w:tblPr>
      <w:tblStyleRowBandSize w:val="1"/>
      <w:tblStyleColBandSize w:val="1"/>
      <w:tblCellMar>
        <w:top w:w="100" w:type="dxa"/>
        <w:left w:w="100" w:type="dxa"/>
        <w:bottom w:w="100" w:type="dxa"/>
        <w:right w:w="100" w:type="dxa"/>
      </w:tblCellMar>
    </w:tblPr>
  </w:style>
  <w:style w:type="table" w:customStyle="1" w:styleId="16">
    <w:name w:val="16"/>
    <w:basedOn w:val="TableNormal"/>
    <w:tblPr>
      <w:tblStyleRowBandSize w:val="1"/>
      <w:tblStyleColBandSize w:val="1"/>
      <w:tblCellMar>
        <w:top w:w="100" w:type="dxa"/>
        <w:left w:w="100" w:type="dxa"/>
        <w:bottom w:w="100" w:type="dxa"/>
        <w:right w:w="100" w:type="dxa"/>
      </w:tblCellMar>
    </w:tblPr>
  </w:style>
  <w:style w:type="table" w:customStyle="1" w:styleId="15">
    <w:name w:val="15"/>
    <w:basedOn w:val="TableNormal"/>
    <w:tblPr>
      <w:tblStyleRowBandSize w:val="1"/>
      <w:tblStyleColBandSize w:val="1"/>
      <w:tblCellMar>
        <w:top w:w="100" w:type="dxa"/>
        <w:left w:w="100" w:type="dxa"/>
        <w:bottom w:w="100" w:type="dxa"/>
        <w:right w:w="100" w:type="dxa"/>
      </w:tblCellMar>
    </w:tblPr>
  </w:style>
  <w:style w:type="table" w:customStyle="1" w:styleId="14">
    <w:name w:val="14"/>
    <w:basedOn w:val="TableNormal"/>
    <w:tblPr>
      <w:tblStyleRowBandSize w:val="1"/>
      <w:tblStyleColBandSize w:val="1"/>
      <w:tblCellMar>
        <w:top w:w="100" w:type="dxa"/>
        <w:left w:w="100" w:type="dxa"/>
        <w:bottom w:w="100" w:type="dxa"/>
        <w:right w:w="100" w:type="dxa"/>
      </w:tblCellMar>
    </w:tblPr>
  </w:style>
  <w:style w:type="table" w:customStyle="1" w:styleId="13">
    <w:name w:val="13"/>
    <w:basedOn w:val="TableNormal"/>
    <w:tblPr>
      <w:tblStyleRowBandSize w:val="1"/>
      <w:tblStyleColBandSize w:val="1"/>
      <w:tblCellMar>
        <w:top w:w="100" w:type="dxa"/>
        <w:left w:w="100" w:type="dxa"/>
        <w:bottom w:w="100" w:type="dxa"/>
        <w:right w:w="100" w:type="dxa"/>
      </w:tblCellMar>
    </w:tblPr>
  </w:style>
  <w:style w:type="table" w:customStyle="1" w:styleId="12">
    <w:name w:val="12"/>
    <w:basedOn w:val="TableNormal"/>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C468F"/>
    <w:pPr>
      <w:tabs>
        <w:tab w:val="center" w:pos="4513"/>
        <w:tab w:val="right" w:pos="9026"/>
      </w:tabs>
      <w:spacing w:line="240" w:lineRule="auto"/>
    </w:pPr>
  </w:style>
  <w:style w:type="character" w:customStyle="1" w:styleId="HeaderChar">
    <w:name w:val="Header Char"/>
    <w:basedOn w:val="DefaultParagraphFont"/>
    <w:link w:val="Header"/>
    <w:uiPriority w:val="99"/>
    <w:rsid w:val="00BC468F"/>
  </w:style>
  <w:style w:type="paragraph" w:styleId="Footer">
    <w:name w:val="footer"/>
    <w:basedOn w:val="Normal"/>
    <w:link w:val="FooterChar"/>
    <w:uiPriority w:val="99"/>
    <w:unhideWhenUsed/>
    <w:rsid w:val="00BC468F"/>
    <w:pPr>
      <w:tabs>
        <w:tab w:val="center" w:pos="4513"/>
        <w:tab w:val="right" w:pos="9026"/>
      </w:tabs>
      <w:spacing w:line="240" w:lineRule="auto"/>
    </w:pPr>
  </w:style>
  <w:style w:type="character" w:customStyle="1" w:styleId="FooterChar">
    <w:name w:val="Footer Char"/>
    <w:basedOn w:val="DefaultParagraphFont"/>
    <w:link w:val="Footer"/>
    <w:uiPriority w:val="99"/>
    <w:rsid w:val="00BC468F"/>
  </w:style>
  <w:style w:type="table" w:styleId="TableGrid">
    <w:name w:val="Table Grid"/>
    <w:basedOn w:val="TableNormal"/>
    <w:uiPriority w:val="39"/>
    <w:rsid w:val="00BC468F"/>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C46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C468F"/>
    <w:pPr>
      <w:spacing w:line="240" w:lineRule="auto"/>
    </w:pPr>
    <w:rPr>
      <w:rFonts w:ascii="Calibri" w:eastAsiaTheme="minorHAnsi" w:hAnsi="Calibri" w:cs="Calibri"/>
    </w:rPr>
  </w:style>
  <w:style w:type="paragraph" w:styleId="ListParagraph">
    <w:name w:val="List Paragraph"/>
    <w:basedOn w:val="Normal"/>
    <w:uiPriority w:val="34"/>
    <w:qFormat/>
    <w:rsid w:val="009012AC"/>
    <w:pPr>
      <w:ind w:left="720"/>
      <w:contextualSpacing/>
    </w:pPr>
  </w:style>
  <w:style w:type="character" w:styleId="Strong">
    <w:name w:val="Strong"/>
    <w:basedOn w:val="DefaultParagraphFont"/>
    <w:uiPriority w:val="22"/>
    <w:qFormat/>
    <w:rsid w:val="00785099"/>
    <w:rPr>
      <w:b/>
      <w:bCs/>
    </w:rPr>
  </w:style>
  <w:style w:type="character" w:styleId="Hyperlink">
    <w:name w:val="Hyperlink"/>
    <w:basedOn w:val="DefaultParagraphFont"/>
    <w:uiPriority w:val="99"/>
    <w:semiHidden/>
    <w:unhideWhenUsed/>
    <w:rsid w:val="00D85489"/>
    <w:rPr>
      <w:color w:val="0000FF"/>
      <w:u w:val="single"/>
    </w:rPr>
  </w:style>
  <w:style w:type="paragraph" w:styleId="BalloonText">
    <w:name w:val="Balloon Text"/>
    <w:basedOn w:val="Normal"/>
    <w:link w:val="BalloonTextChar"/>
    <w:uiPriority w:val="99"/>
    <w:semiHidden/>
    <w:unhideWhenUsed/>
    <w:rsid w:val="00CE593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936"/>
    <w:rPr>
      <w:rFonts w:ascii="Segoe UI" w:hAnsi="Segoe UI" w:cs="Segoe UI"/>
      <w:sz w:val="18"/>
      <w:szCs w:val="18"/>
    </w:rPr>
  </w:style>
  <w:style w:type="paragraph" w:styleId="NormalWeb">
    <w:name w:val="Normal (Web)"/>
    <w:basedOn w:val="Normal"/>
    <w:uiPriority w:val="99"/>
    <w:unhideWhenUsed/>
    <w:rsid w:val="00B5369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63EB5"/>
    <w:rPr>
      <w:i/>
      <w:iCs/>
    </w:rPr>
  </w:style>
  <w:style w:type="character" w:customStyle="1" w:styleId="sr-only">
    <w:name w:val="sr-only"/>
    <w:basedOn w:val="DefaultParagraphFont"/>
    <w:rsid w:val="00DE7B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8027">
      <w:bodyDiv w:val="1"/>
      <w:marLeft w:val="0"/>
      <w:marRight w:val="0"/>
      <w:marTop w:val="0"/>
      <w:marBottom w:val="0"/>
      <w:divBdr>
        <w:top w:val="none" w:sz="0" w:space="0" w:color="auto"/>
        <w:left w:val="none" w:sz="0" w:space="0" w:color="auto"/>
        <w:bottom w:val="none" w:sz="0" w:space="0" w:color="auto"/>
        <w:right w:val="none" w:sz="0" w:space="0" w:color="auto"/>
      </w:divBdr>
    </w:div>
    <w:div w:id="19818113">
      <w:bodyDiv w:val="1"/>
      <w:marLeft w:val="0"/>
      <w:marRight w:val="0"/>
      <w:marTop w:val="0"/>
      <w:marBottom w:val="0"/>
      <w:divBdr>
        <w:top w:val="none" w:sz="0" w:space="0" w:color="auto"/>
        <w:left w:val="none" w:sz="0" w:space="0" w:color="auto"/>
        <w:bottom w:val="none" w:sz="0" w:space="0" w:color="auto"/>
        <w:right w:val="none" w:sz="0" w:space="0" w:color="auto"/>
      </w:divBdr>
    </w:div>
    <w:div w:id="41176755">
      <w:bodyDiv w:val="1"/>
      <w:marLeft w:val="0"/>
      <w:marRight w:val="0"/>
      <w:marTop w:val="0"/>
      <w:marBottom w:val="0"/>
      <w:divBdr>
        <w:top w:val="none" w:sz="0" w:space="0" w:color="auto"/>
        <w:left w:val="none" w:sz="0" w:space="0" w:color="auto"/>
        <w:bottom w:val="none" w:sz="0" w:space="0" w:color="auto"/>
        <w:right w:val="none" w:sz="0" w:space="0" w:color="auto"/>
      </w:divBdr>
    </w:div>
    <w:div w:id="75370909">
      <w:bodyDiv w:val="1"/>
      <w:marLeft w:val="0"/>
      <w:marRight w:val="0"/>
      <w:marTop w:val="0"/>
      <w:marBottom w:val="0"/>
      <w:divBdr>
        <w:top w:val="none" w:sz="0" w:space="0" w:color="auto"/>
        <w:left w:val="none" w:sz="0" w:space="0" w:color="auto"/>
        <w:bottom w:val="none" w:sz="0" w:space="0" w:color="auto"/>
        <w:right w:val="none" w:sz="0" w:space="0" w:color="auto"/>
      </w:divBdr>
    </w:div>
    <w:div w:id="122045595">
      <w:bodyDiv w:val="1"/>
      <w:marLeft w:val="0"/>
      <w:marRight w:val="0"/>
      <w:marTop w:val="0"/>
      <w:marBottom w:val="0"/>
      <w:divBdr>
        <w:top w:val="none" w:sz="0" w:space="0" w:color="auto"/>
        <w:left w:val="none" w:sz="0" w:space="0" w:color="auto"/>
        <w:bottom w:val="none" w:sz="0" w:space="0" w:color="auto"/>
        <w:right w:val="none" w:sz="0" w:space="0" w:color="auto"/>
      </w:divBdr>
    </w:div>
    <w:div w:id="122358276">
      <w:bodyDiv w:val="1"/>
      <w:marLeft w:val="0"/>
      <w:marRight w:val="0"/>
      <w:marTop w:val="0"/>
      <w:marBottom w:val="0"/>
      <w:divBdr>
        <w:top w:val="none" w:sz="0" w:space="0" w:color="auto"/>
        <w:left w:val="none" w:sz="0" w:space="0" w:color="auto"/>
        <w:bottom w:val="none" w:sz="0" w:space="0" w:color="auto"/>
        <w:right w:val="none" w:sz="0" w:space="0" w:color="auto"/>
      </w:divBdr>
    </w:div>
    <w:div w:id="141898741">
      <w:bodyDiv w:val="1"/>
      <w:marLeft w:val="0"/>
      <w:marRight w:val="0"/>
      <w:marTop w:val="0"/>
      <w:marBottom w:val="0"/>
      <w:divBdr>
        <w:top w:val="none" w:sz="0" w:space="0" w:color="auto"/>
        <w:left w:val="none" w:sz="0" w:space="0" w:color="auto"/>
        <w:bottom w:val="none" w:sz="0" w:space="0" w:color="auto"/>
        <w:right w:val="none" w:sz="0" w:space="0" w:color="auto"/>
      </w:divBdr>
    </w:div>
    <w:div w:id="144510881">
      <w:bodyDiv w:val="1"/>
      <w:marLeft w:val="0"/>
      <w:marRight w:val="0"/>
      <w:marTop w:val="0"/>
      <w:marBottom w:val="0"/>
      <w:divBdr>
        <w:top w:val="none" w:sz="0" w:space="0" w:color="auto"/>
        <w:left w:val="none" w:sz="0" w:space="0" w:color="auto"/>
        <w:bottom w:val="none" w:sz="0" w:space="0" w:color="auto"/>
        <w:right w:val="none" w:sz="0" w:space="0" w:color="auto"/>
      </w:divBdr>
    </w:div>
    <w:div w:id="150485199">
      <w:bodyDiv w:val="1"/>
      <w:marLeft w:val="0"/>
      <w:marRight w:val="0"/>
      <w:marTop w:val="0"/>
      <w:marBottom w:val="0"/>
      <w:divBdr>
        <w:top w:val="none" w:sz="0" w:space="0" w:color="auto"/>
        <w:left w:val="none" w:sz="0" w:space="0" w:color="auto"/>
        <w:bottom w:val="none" w:sz="0" w:space="0" w:color="auto"/>
        <w:right w:val="none" w:sz="0" w:space="0" w:color="auto"/>
      </w:divBdr>
    </w:div>
    <w:div w:id="150678879">
      <w:bodyDiv w:val="1"/>
      <w:marLeft w:val="0"/>
      <w:marRight w:val="0"/>
      <w:marTop w:val="0"/>
      <w:marBottom w:val="0"/>
      <w:divBdr>
        <w:top w:val="none" w:sz="0" w:space="0" w:color="auto"/>
        <w:left w:val="none" w:sz="0" w:space="0" w:color="auto"/>
        <w:bottom w:val="none" w:sz="0" w:space="0" w:color="auto"/>
        <w:right w:val="none" w:sz="0" w:space="0" w:color="auto"/>
      </w:divBdr>
    </w:div>
    <w:div w:id="151944973">
      <w:bodyDiv w:val="1"/>
      <w:marLeft w:val="0"/>
      <w:marRight w:val="0"/>
      <w:marTop w:val="0"/>
      <w:marBottom w:val="0"/>
      <w:divBdr>
        <w:top w:val="none" w:sz="0" w:space="0" w:color="auto"/>
        <w:left w:val="none" w:sz="0" w:space="0" w:color="auto"/>
        <w:bottom w:val="none" w:sz="0" w:space="0" w:color="auto"/>
        <w:right w:val="none" w:sz="0" w:space="0" w:color="auto"/>
      </w:divBdr>
    </w:div>
    <w:div w:id="181749069">
      <w:bodyDiv w:val="1"/>
      <w:marLeft w:val="0"/>
      <w:marRight w:val="0"/>
      <w:marTop w:val="0"/>
      <w:marBottom w:val="0"/>
      <w:divBdr>
        <w:top w:val="none" w:sz="0" w:space="0" w:color="auto"/>
        <w:left w:val="none" w:sz="0" w:space="0" w:color="auto"/>
        <w:bottom w:val="none" w:sz="0" w:space="0" w:color="auto"/>
        <w:right w:val="none" w:sz="0" w:space="0" w:color="auto"/>
      </w:divBdr>
    </w:div>
    <w:div w:id="186870957">
      <w:bodyDiv w:val="1"/>
      <w:marLeft w:val="0"/>
      <w:marRight w:val="0"/>
      <w:marTop w:val="0"/>
      <w:marBottom w:val="0"/>
      <w:divBdr>
        <w:top w:val="none" w:sz="0" w:space="0" w:color="auto"/>
        <w:left w:val="none" w:sz="0" w:space="0" w:color="auto"/>
        <w:bottom w:val="none" w:sz="0" w:space="0" w:color="auto"/>
        <w:right w:val="none" w:sz="0" w:space="0" w:color="auto"/>
      </w:divBdr>
    </w:div>
    <w:div w:id="193615701">
      <w:bodyDiv w:val="1"/>
      <w:marLeft w:val="0"/>
      <w:marRight w:val="0"/>
      <w:marTop w:val="0"/>
      <w:marBottom w:val="0"/>
      <w:divBdr>
        <w:top w:val="none" w:sz="0" w:space="0" w:color="auto"/>
        <w:left w:val="none" w:sz="0" w:space="0" w:color="auto"/>
        <w:bottom w:val="none" w:sz="0" w:space="0" w:color="auto"/>
        <w:right w:val="none" w:sz="0" w:space="0" w:color="auto"/>
      </w:divBdr>
    </w:div>
    <w:div w:id="234513949">
      <w:bodyDiv w:val="1"/>
      <w:marLeft w:val="0"/>
      <w:marRight w:val="0"/>
      <w:marTop w:val="0"/>
      <w:marBottom w:val="0"/>
      <w:divBdr>
        <w:top w:val="none" w:sz="0" w:space="0" w:color="auto"/>
        <w:left w:val="none" w:sz="0" w:space="0" w:color="auto"/>
        <w:bottom w:val="none" w:sz="0" w:space="0" w:color="auto"/>
        <w:right w:val="none" w:sz="0" w:space="0" w:color="auto"/>
      </w:divBdr>
    </w:div>
    <w:div w:id="244730875">
      <w:bodyDiv w:val="1"/>
      <w:marLeft w:val="0"/>
      <w:marRight w:val="0"/>
      <w:marTop w:val="0"/>
      <w:marBottom w:val="0"/>
      <w:divBdr>
        <w:top w:val="none" w:sz="0" w:space="0" w:color="auto"/>
        <w:left w:val="none" w:sz="0" w:space="0" w:color="auto"/>
        <w:bottom w:val="none" w:sz="0" w:space="0" w:color="auto"/>
        <w:right w:val="none" w:sz="0" w:space="0" w:color="auto"/>
      </w:divBdr>
    </w:div>
    <w:div w:id="250282780">
      <w:bodyDiv w:val="1"/>
      <w:marLeft w:val="0"/>
      <w:marRight w:val="0"/>
      <w:marTop w:val="0"/>
      <w:marBottom w:val="0"/>
      <w:divBdr>
        <w:top w:val="none" w:sz="0" w:space="0" w:color="auto"/>
        <w:left w:val="none" w:sz="0" w:space="0" w:color="auto"/>
        <w:bottom w:val="none" w:sz="0" w:space="0" w:color="auto"/>
        <w:right w:val="none" w:sz="0" w:space="0" w:color="auto"/>
      </w:divBdr>
    </w:div>
    <w:div w:id="273366091">
      <w:bodyDiv w:val="1"/>
      <w:marLeft w:val="0"/>
      <w:marRight w:val="0"/>
      <w:marTop w:val="0"/>
      <w:marBottom w:val="0"/>
      <w:divBdr>
        <w:top w:val="none" w:sz="0" w:space="0" w:color="auto"/>
        <w:left w:val="none" w:sz="0" w:space="0" w:color="auto"/>
        <w:bottom w:val="none" w:sz="0" w:space="0" w:color="auto"/>
        <w:right w:val="none" w:sz="0" w:space="0" w:color="auto"/>
      </w:divBdr>
    </w:div>
    <w:div w:id="293104851">
      <w:bodyDiv w:val="1"/>
      <w:marLeft w:val="0"/>
      <w:marRight w:val="0"/>
      <w:marTop w:val="0"/>
      <w:marBottom w:val="0"/>
      <w:divBdr>
        <w:top w:val="none" w:sz="0" w:space="0" w:color="auto"/>
        <w:left w:val="none" w:sz="0" w:space="0" w:color="auto"/>
        <w:bottom w:val="none" w:sz="0" w:space="0" w:color="auto"/>
        <w:right w:val="none" w:sz="0" w:space="0" w:color="auto"/>
      </w:divBdr>
    </w:div>
    <w:div w:id="317997464">
      <w:bodyDiv w:val="1"/>
      <w:marLeft w:val="0"/>
      <w:marRight w:val="0"/>
      <w:marTop w:val="0"/>
      <w:marBottom w:val="0"/>
      <w:divBdr>
        <w:top w:val="none" w:sz="0" w:space="0" w:color="auto"/>
        <w:left w:val="none" w:sz="0" w:space="0" w:color="auto"/>
        <w:bottom w:val="none" w:sz="0" w:space="0" w:color="auto"/>
        <w:right w:val="none" w:sz="0" w:space="0" w:color="auto"/>
      </w:divBdr>
    </w:div>
    <w:div w:id="324666641">
      <w:bodyDiv w:val="1"/>
      <w:marLeft w:val="0"/>
      <w:marRight w:val="0"/>
      <w:marTop w:val="0"/>
      <w:marBottom w:val="0"/>
      <w:divBdr>
        <w:top w:val="none" w:sz="0" w:space="0" w:color="auto"/>
        <w:left w:val="none" w:sz="0" w:space="0" w:color="auto"/>
        <w:bottom w:val="none" w:sz="0" w:space="0" w:color="auto"/>
        <w:right w:val="none" w:sz="0" w:space="0" w:color="auto"/>
      </w:divBdr>
    </w:div>
    <w:div w:id="328942159">
      <w:bodyDiv w:val="1"/>
      <w:marLeft w:val="0"/>
      <w:marRight w:val="0"/>
      <w:marTop w:val="0"/>
      <w:marBottom w:val="0"/>
      <w:divBdr>
        <w:top w:val="none" w:sz="0" w:space="0" w:color="auto"/>
        <w:left w:val="none" w:sz="0" w:space="0" w:color="auto"/>
        <w:bottom w:val="none" w:sz="0" w:space="0" w:color="auto"/>
        <w:right w:val="none" w:sz="0" w:space="0" w:color="auto"/>
      </w:divBdr>
    </w:div>
    <w:div w:id="367800051">
      <w:bodyDiv w:val="1"/>
      <w:marLeft w:val="0"/>
      <w:marRight w:val="0"/>
      <w:marTop w:val="0"/>
      <w:marBottom w:val="0"/>
      <w:divBdr>
        <w:top w:val="none" w:sz="0" w:space="0" w:color="auto"/>
        <w:left w:val="none" w:sz="0" w:space="0" w:color="auto"/>
        <w:bottom w:val="none" w:sz="0" w:space="0" w:color="auto"/>
        <w:right w:val="none" w:sz="0" w:space="0" w:color="auto"/>
      </w:divBdr>
    </w:div>
    <w:div w:id="373240146">
      <w:bodyDiv w:val="1"/>
      <w:marLeft w:val="0"/>
      <w:marRight w:val="0"/>
      <w:marTop w:val="0"/>
      <w:marBottom w:val="0"/>
      <w:divBdr>
        <w:top w:val="none" w:sz="0" w:space="0" w:color="auto"/>
        <w:left w:val="none" w:sz="0" w:space="0" w:color="auto"/>
        <w:bottom w:val="none" w:sz="0" w:space="0" w:color="auto"/>
        <w:right w:val="none" w:sz="0" w:space="0" w:color="auto"/>
      </w:divBdr>
    </w:div>
    <w:div w:id="397631074">
      <w:bodyDiv w:val="1"/>
      <w:marLeft w:val="0"/>
      <w:marRight w:val="0"/>
      <w:marTop w:val="0"/>
      <w:marBottom w:val="0"/>
      <w:divBdr>
        <w:top w:val="none" w:sz="0" w:space="0" w:color="auto"/>
        <w:left w:val="none" w:sz="0" w:space="0" w:color="auto"/>
        <w:bottom w:val="none" w:sz="0" w:space="0" w:color="auto"/>
        <w:right w:val="none" w:sz="0" w:space="0" w:color="auto"/>
      </w:divBdr>
    </w:div>
    <w:div w:id="403340012">
      <w:bodyDiv w:val="1"/>
      <w:marLeft w:val="0"/>
      <w:marRight w:val="0"/>
      <w:marTop w:val="0"/>
      <w:marBottom w:val="0"/>
      <w:divBdr>
        <w:top w:val="none" w:sz="0" w:space="0" w:color="auto"/>
        <w:left w:val="none" w:sz="0" w:space="0" w:color="auto"/>
        <w:bottom w:val="none" w:sz="0" w:space="0" w:color="auto"/>
        <w:right w:val="none" w:sz="0" w:space="0" w:color="auto"/>
      </w:divBdr>
    </w:div>
    <w:div w:id="429547581">
      <w:bodyDiv w:val="1"/>
      <w:marLeft w:val="0"/>
      <w:marRight w:val="0"/>
      <w:marTop w:val="0"/>
      <w:marBottom w:val="0"/>
      <w:divBdr>
        <w:top w:val="none" w:sz="0" w:space="0" w:color="auto"/>
        <w:left w:val="none" w:sz="0" w:space="0" w:color="auto"/>
        <w:bottom w:val="none" w:sz="0" w:space="0" w:color="auto"/>
        <w:right w:val="none" w:sz="0" w:space="0" w:color="auto"/>
      </w:divBdr>
    </w:div>
    <w:div w:id="453669402">
      <w:bodyDiv w:val="1"/>
      <w:marLeft w:val="0"/>
      <w:marRight w:val="0"/>
      <w:marTop w:val="0"/>
      <w:marBottom w:val="0"/>
      <w:divBdr>
        <w:top w:val="none" w:sz="0" w:space="0" w:color="auto"/>
        <w:left w:val="none" w:sz="0" w:space="0" w:color="auto"/>
        <w:bottom w:val="none" w:sz="0" w:space="0" w:color="auto"/>
        <w:right w:val="none" w:sz="0" w:space="0" w:color="auto"/>
      </w:divBdr>
    </w:div>
    <w:div w:id="460156078">
      <w:bodyDiv w:val="1"/>
      <w:marLeft w:val="0"/>
      <w:marRight w:val="0"/>
      <w:marTop w:val="0"/>
      <w:marBottom w:val="0"/>
      <w:divBdr>
        <w:top w:val="none" w:sz="0" w:space="0" w:color="auto"/>
        <w:left w:val="none" w:sz="0" w:space="0" w:color="auto"/>
        <w:bottom w:val="none" w:sz="0" w:space="0" w:color="auto"/>
        <w:right w:val="none" w:sz="0" w:space="0" w:color="auto"/>
      </w:divBdr>
    </w:div>
    <w:div w:id="487330558">
      <w:bodyDiv w:val="1"/>
      <w:marLeft w:val="0"/>
      <w:marRight w:val="0"/>
      <w:marTop w:val="0"/>
      <w:marBottom w:val="0"/>
      <w:divBdr>
        <w:top w:val="none" w:sz="0" w:space="0" w:color="auto"/>
        <w:left w:val="none" w:sz="0" w:space="0" w:color="auto"/>
        <w:bottom w:val="none" w:sz="0" w:space="0" w:color="auto"/>
        <w:right w:val="none" w:sz="0" w:space="0" w:color="auto"/>
      </w:divBdr>
    </w:div>
    <w:div w:id="536234097">
      <w:bodyDiv w:val="1"/>
      <w:marLeft w:val="0"/>
      <w:marRight w:val="0"/>
      <w:marTop w:val="0"/>
      <w:marBottom w:val="0"/>
      <w:divBdr>
        <w:top w:val="none" w:sz="0" w:space="0" w:color="auto"/>
        <w:left w:val="none" w:sz="0" w:space="0" w:color="auto"/>
        <w:bottom w:val="none" w:sz="0" w:space="0" w:color="auto"/>
        <w:right w:val="none" w:sz="0" w:space="0" w:color="auto"/>
      </w:divBdr>
    </w:div>
    <w:div w:id="548876656">
      <w:bodyDiv w:val="1"/>
      <w:marLeft w:val="0"/>
      <w:marRight w:val="0"/>
      <w:marTop w:val="0"/>
      <w:marBottom w:val="0"/>
      <w:divBdr>
        <w:top w:val="none" w:sz="0" w:space="0" w:color="auto"/>
        <w:left w:val="none" w:sz="0" w:space="0" w:color="auto"/>
        <w:bottom w:val="none" w:sz="0" w:space="0" w:color="auto"/>
        <w:right w:val="none" w:sz="0" w:space="0" w:color="auto"/>
      </w:divBdr>
    </w:div>
    <w:div w:id="607588044">
      <w:bodyDiv w:val="1"/>
      <w:marLeft w:val="0"/>
      <w:marRight w:val="0"/>
      <w:marTop w:val="0"/>
      <w:marBottom w:val="0"/>
      <w:divBdr>
        <w:top w:val="none" w:sz="0" w:space="0" w:color="auto"/>
        <w:left w:val="none" w:sz="0" w:space="0" w:color="auto"/>
        <w:bottom w:val="none" w:sz="0" w:space="0" w:color="auto"/>
        <w:right w:val="none" w:sz="0" w:space="0" w:color="auto"/>
      </w:divBdr>
    </w:div>
    <w:div w:id="623731837">
      <w:bodyDiv w:val="1"/>
      <w:marLeft w:val="0"/>
      <w:marRight w:val="0"/>
      <w:marTop w:val="0"/>
      <w:marBottom w:val="0"/>
      <w:divBdr>
        <w:top w:val="none" w:sz="0" w:space="0" w:color="auto"/>
        <w:left w:val="none" w:sz="0" w:space="0" w:color="auto"/>
        <w:bottom w:val="none" w:sz="0" w:space="0" w:color="auto"/>
        <w:right w:val="none" w:sz="0" w:space="0" w:color="auto"/>
      </w:divBdr>
    </w:div>
    <w:div w:id="725110135">
      <w:bodyDiv w:val="1"/>
      <w:marLeft w:val="0"/>
      <w:marRight w:val="0"/>
      <w:marTop w:val="0"/>
      <w:marBottom w:val="0"/>
      <w:divBdr>
        <w:top w:val="none" w:sz="0" w:space="0" w:color="auto"/>
        <w:left w:val="none" w:sz="0" w:space="0" w:color="auto"/>
        <w:bottom w:val="none" w:sz="0" w:space="0" w:color="auto"/>
        <w:right w:val="none" w:sz="0" w:space="0" w:color="auto"/>
      </w:divBdr>
    </w:div>
    <w:div w:id="753939675">
      <w:bodyDiv w:val="1"/>
      <w:marLeft w:val="0"/>
      <w:marRight w:val="0"/>
      <w:marTop w:val="0"/>
      <w:marBottom w:val="0"/>
      <w:divBdr>
        <w:top w:val="none" w:sz="0" w:space="0" w:color="auto"/>
        <w:left w:val="none" w:sz="0" w:space="0" w:color="auto"/>
        <w:bottom w:val="none" w:sz="0" w:space="0" w:color="auto"/>
        <w:right w:val="none" w:sz="0" w:space="0" w:color="auto"/>
      </w:divBdr>
    </w:div>
    <w:div w:id="764808478">
      <w:bodyDiv w:val="1"/>
      <w:marLeft w:val="0"/>
      <w:marRight w:val="0"/>
      <w:marTop w:val="0"/>
      <w:marBottom w:val="0"/>
      <w:divBdr>
        <w:top w:val="none" w:sz="0" w:space="0" w:color="auto"/>
        <w:left w:val="none" w:sz="0" w:space="0" w:color="auto"/>
        <w:bottom w:val="none" w:sz="0" w:space="0" w:color="auto"/>
        <w:right w:val="none" w:sz="0" w:space="0" w:color="auto"/>
      </w:divBdr>
    </w:div>
    <w:div w:id="773668992">
      <w:bodyDiv w:val="1"/>
      <w:marLeft w:val="0"/>
      <w:marRight w:val="0"/>
      <w:marTop w:val="0"/>
      <w:marBottom w:val="0"/>
      <w:divBdr>
        <w:top w:val="none" w:sz="0" w:space="0" w:color="auto"/>
        <w:left w:val="none" w:sz="0" w:space="0" w:color="auto"/>
        <w:bottom w:val="none" w:sz="0" w:space="0" w:color="auto"/>
        <w:right w:val="none" w:sz="0" w:space="0" w:color="auto"/>
      </w:divBdr>
    </w:div>
    <w:div w:id="778376130">
      <w:bodyDiv w:val="1"/>
      <w:marLeft w:val="0"/>
      <w:marRight w:val="0"/>
      <w:marTop w:val="0"/>
      <w:marBottom w:val="0"/>
      <w:divBdr>
        <w:top w:val="none" w:sz="0" w:space="0" w:color="auto"/>
        <w:left w:val="none" w:sz="0" w:space="0" w:color="auto"/>
        <w:bottom w:val="none" w:sz="0" w:space="0" w:color="auto"/>
        <w:right w:val="none" w:sz="0" w:space="0" w:color="auto"/>
      </w:divBdr>
    </w:div>
    <w:div w:id="788355176">
      <w:bodyDiv w:val="1"/>
      <w:marLeft w:val="0"/>
      <w:marRight w:val="0"/>
      <w:marTop w:val="0"/>
      <w:marBottom w:val="0"/>
      <w:divBdr>
        <w:top w:val="none" w:sz="0" w:space="0" w:color="auto"/>
        <w:left w:val="none" w:sz="0" w:space="0" w:color="auto"/>
        <w:bottom w:val="none" w:sz="0" w:space="0" w:color="auto"/>
        <w:right w:val="none" w:sz="0" w:space="0" w:color="auto"/>
      </w:divBdr>
    </w:div>
    <w:div w:id="809059695">
      <w:bodyDiv w:val="1"/>
      <w:marLeft w:val="0"/>
      <w:marRight w:val="0"/>
      <w:marTop w:val="0"/>
      <w:marBottom w:val="0"/>
      <w:divBdr>
        <w:top w:val="none" w:sz="0" w:space="0" w:color="auto"/>
        <w:left w:val="none" w:sz="0" w:space="0" w:color="auto"/>
        <w:bottom w:val="none" w:sz="0" w:space="0" w:color="auto"/>
        <w:right w:val="none" w:sz="0" w:space="0" w:color="auto"/>
      </w:divBdr>
    </w:div>
    <w:div w:id="839319857">
      <w:bodyDiv w:val="1"/>
      <w:marLeft w:val="0"/>
      <w:marRight w:val="0"/>
      <w:marTop w:val="0"/>
      <w:marBottom w:val="0"/>
      <w:divBdr>
        <w:top w:val="none" w:sz="0" w:space="0" w:color="auto"/>
        <w:left w:val="none" w:sz="0" w:space="0" w:color="auto"/>
        <w:bottom w:val="none" w:sz="0" w:space="0" w:color="auto"/>
        <w:right w:val="none" w:sz="0" w:space="0" w:color="auto"/>
      </w:divBdr>
    </w:div>
    <w:div w:id="845558111">
      <w:bodyDiv w:val="1"/>
      <w:marLeft w:val="0"/>
      <w:marRight w:val="0"/>
      <w:marTop w:val="0"/>
      <w:marBottom w:val="0"/>
      <w:divBdr>
        <w:top w:val="none" w:sz="0" w:space="0" w:color="auto"/>
        <w:left w:val="none" w:sz="0" w:space="0" w:color="auto"/>
        <w:bottom w:val="none" w:sz="0" w:space="0" w:color="auto"/>
        <w:right w:val="none" w:sz="0" w:space="0" w:color="auto"/>
      </w:divBdr>
    </w:div>
    <w:div w:id="856582050">
      <w:bodyDiv w:val="1"/>
      <w:marLeft w:val="0"/>
      <w:marRight w:val="0"/>
      <w:marTop w:val="0"/>
      <w:marBottom w:val="0"/>
      <w:divBdr>
        <w:top w:val="none" w:sz="0" w:space="0" w:color="auto"/>
        <w:left w:val="none" w:sz="0" w:space="0" w:color="auto"/>
        <w:bottom w:val="none" w:sz="0" w:space="0" w:color="auto"/>
        <w:right w:val="none" w:sz="0" w:space="0" w:color="auto"/>
      </w:divBdr>
    </w:div>
    <w:div w:id="861629295">
      <w:bodyDiv w:val="1"/>
      <w:marLeft w:val="0"/>
      <w:marRight w:val="0"/>
      <w:marTop w:val="0"/>
      <w:marBottom w:val="0"/>
      <w:divBdr>
        <w:top w:val="none" w:sz="0" w:space="0" w:color="auto"/>
        <w:left w:val="none" w:sz="0" w:space="0" w:color="auto"/>
        <w:bottom w:val="none" w:sz="0" w:space="0" w:color="auto"/>
        <w:right w:val="none" w:sz="0" w:space="0" w:color="auto"/>
      </w:divBdr>
    </w:div>
    <w:div w:id="894705427">
      <w:bodyDiv w:val="1"/>
      <w:marLeft w:val="0"/>
      <w:marRight w:val="0"/>
      <w:marTop w:val="0"/>
      <w:marBottom w:val="0"/>
      <w:divBdr>
        <w:top w:val="none" w:sz="0" w:space="0" w:color="auto"/>
        <w:left w:val="none" w:sz="0" w:space="0" w:color="auto"/>
        <w:bottom w:val="none" w:sz="0" w:space="0" w:color="auto"/>
        <w:right w:val="none" w:sz="0" w:space="0" w:color="auto"/>
      </w:divBdr>
    </w:div>
    <w:div w:id="922254789">
      <w:bodyDiv w:val="1"/>
      <w:marLeft w:val="0"/>
      <w:marRight w:val="0"/>
      <w:marTop w:val="0"/>
      <w:marBottom w:val="0"/>
      <w:divBdr>
        <w:top w:val="none" w:sz="0" w:space="0" w:color="auto"/>
        <w:left w:val="none" w:sz="0" w:space="0" w:color="auto"/>
        <w:bottom w:val="none" w:sz="0" w:space="0" w:color="auto"/>
        <w:right w:val="none" w:sz="0" w:space="0" w:color="auto"/>
      </w:divBdr>
    </w:div>
    <w:div w:id="936250911">
      <w:bodyDiv w:val="1"/>
      <w:marLeft w:val="0"/>
      <w:marRight w:val="0"/>
      <w:marTop w:val="0"/>
      <w:marBottom w:val="0"/>
      <w:divBdr>
        <w:top w:val="none" w:sz="0" w:space="0" w:color="auto"/>
        <w:left w:val="none" w:sz="0" w:space="0" w:color="auto"/>
        <w:bottom w:val="none" w:sz="0" w:space="0" w:color="auto"/>
        <w:right w:val="none" w:sz="0" w:space="0" w:color="auto"/>
      </w:divBdr>
    </w:div>
    <w:div w:id="958147476">
      <w:bodyDiv w:val="1"/>
      <w:marLeft w:val="0"/>
      <w:marRight w:val="0"/>
      <w:marTop w:val="0"/>
      <w:marBottom w:val="0"/>
      <w:divBdr>
        <w:top w:val="none" w:sz="0" w:space="0" w:color="auto"/>
        <w:left w:val="none" w:sz="0" w:space="0" w:color="auto"/>
        <w:bottom w:val="none" w:sz="0" w:space="0" w:color="auto"/>
        <w:right w:val="none" w:sz="0" w:space="0" w:color="auto"/>
      </w:divBdr>
    </w:div>
    <w:div w:id="979304777">
      <w:bodyDiv w:val="1"/>
      <w:marLeft w:val="0"/>
      <w:marRight w:val="0"/>
      <w:marTop w:val="0"/>
      <w:marBottom w:val="0"/>
      <w:divBdr>
        <w:top w:val="none" w:sz="0" w:space="0" w:color="auto"/>
        <w:left w:val="none" w:sz="0" w:space="0" w:color="auto"/>
        <w:bottom w:val="none" w:sz="0" w:space="0" w:color="auto"/>
        <w:right w:val="none" w:sz="0" w:space="0" w:color="auto"/>
      </w:divBdr>
    </w:div>
    <w:div w:id="1013649494">
      <w:bodyDiv w:val="1"/>
      <w:marLeft w:val="0"/>
      <w:marRight w:val="0"/>
      <w:marTop w:val="0"/>
      <w:marBottom w:val="0"/>
      <w:divBdr>
        <w:top w:val="none" w:sz="0" w:space="0" w:color="auto"/>
        <w:left w:val="none" w:sz="0" w:space="0" w:color="auto"/>
        <w:bottom w:val="none" w:sz="0" w:space="0" w:color="auto"/>
        <w:right w:val="none" w:sz="0" w:space="0" w:color="auto"/>
      </w:divBdr>
    </w:div>
    <w:div w:id="1038510834">
      <w:bodyDiv w:val="1"/>
      <w:marLeft w:val="0"/>
      <w:marRight w:val="0"/>
      <w:marTop w:val="0"/>
      <w:marBottom w:val="0"/>
      <w:divBdr>
        <w:top w:val="none" w:sz="0" w:space="0" w:color="auto"/>
        <w:left w:val="none" w:sz="0" w:space="0" w:color="auto"/>
        <w:bottom w:val="none" w:sz="0" w:space="0" w:color="auto"/>
        <w:right w:val="none" w:sz="0" w:space="0" w:color="auto"/>
      </w:divBdr>
    </w:div>
    <w:div w:id="1062602243">
      <w:bodyDiv w:val="1"/>
      <w:marLeft w:val="0"/>
      <w:marRight w:val="0"/>
      <w:marTop w:val="0"/>
      <w:marBottom w:val="0"/>
      <w:divBdr>
        <w:top w:val="none" w:sz="0" w:space="0" w:color="auto"/>
        <w:left w:val="none" w:sz="0" w:space="0" w:color="auto"/>
        <w:bottom w:val="none" w:sz="0" w:space="0" w:color="auto"/>
        <w:right w:val="none" w:sz="0" w:space="0" w:color="auto"/>
      </w:divBdr>
    </w:div>
    <w:div w:id="1069617147">
      <w:bodyDiv w:val="1"/>
      <w:marLeft w:val="0"/>
      <w:marRight w:val="0"/>
      <w:marTop w:val="0"/>
      <w:marBottom w:val="0"/>
      <w:divBdr>
        <w:top w:val="none" w:sz="0" w:space="0" w:color="auto"/>
        <w:left w:val="none" w:sz="0" w:space="0" w:color="auto"/>
        <w:bottom w:val="none" w:sz="0" w:space="0" w:color="auto"/>
        <w:right w:val="none" w:sz="0" w:space="0" w:color="auto"/>
      </w:divBdr>
    </w:div>
    <w:div w:id="1079447011">
      <w:bodyDiv w:val="1"/>
      <w:marLeft w:val="0"/>
      <w:marRight w:val="0"/>
      <w:marTop w:val="0"/>
      <w:marBottom w:val="0"/>
      <w:divBdr>
        <w:top w:val="none" w:sz="0" w:space="0" w:color="auto"/>
        <w:left w:val="none" w:sz="0" w:space="0" w:color="auto"/>
        <w:bottom w:val="none" w:sz="0" w:space="0" w:color="auto"/>
        <w:right w:val="none" w:sz="0" w:space="0" w:color="auto"/>
      </w:divBdr>
    </w:div>
    <w:div w:id="1080063123">
      <w:bodyDiv w:val="1"/>
      <w:marLeft w:val="0"/>
      <w:marRight w:val="0"/>
      <w:marTop w:val="0"/>
      <w:marBottom w:val="0"/>
      <w:divBdr>
        <w:top w:val="none" w:sz="0" w:space="0" w:color="auto"/>
        <w:left w:val="none" w:sz="0" w:space="0" w:color="auto"/>
        <w:bottom w:val="none" w:sz="0" w:space="0" w:color="auto"/>
        <w:right w:val="none" w:sz="0" w:space="0" w:color="auto"/>
      </w:divBdr>
    </w:div>
    <w:div w:id="1085102986">
      <w:bodyDiv w:val="1"/>
      <w:marLeft w:val="0"/>
      <w:marRight w:val="0"/>
      <w:marTop w:val="0"/>
      <w:marBottom w:val="0"/>
      <w:divBdr>
        <w:top w:val="none" w:sz="0" w:space="0" w:color="auto"/>
        <w:left w:val="none" w:sz="0" w:space="0" w:color="auto"/>
        <w:bottom w:val="none" w:sz="0" w:space="0" w:color="auto"/>
        <w:right w:val="none" w:sz="0" w:space="0" w:color="auto"/>
      </w:divBdr>
    </w:div>
    <w:div w:id="1102531911">
      <w:bodyDiv w:val="1"/>
      <w:marLeft w:val="0"/>
      <w:marRight w:val="0"/>
      <w:marTop w:val="0"/>
      <w:marBottom w:val="0"/>
      <w:divBdr>
        <w:top w:val="none" w:sz="0" w:space="0" w:color="auto"/>
        <w:left w:val="none" w:sz="0" w:space="0" w:color="auto"/>
        <w:bottom w:val="none" w:sz="0" w:space="0" w:color="auto"/>
        <w:right w:val="none" w:sz="0" w:space="0" w:color="auto"/>
      </w:divBdr>
    </w:div>
    <w:div w:id="1102921502">
      <w:bodyDiv w:val="1"/>
      <w:marLeft w:val="0"/>
      <w:marRight w:val="0"/>
      <w:marTop w:val="0"/>
      <w:marBottom w:val="0"/>
      <w:divBdr>
        <w:top w:val="none" w:sz="0" w:space="0" w:color="auto"/>
        <w:left w:val="none" w:sz="0" w:space="0" w:color="auto"/>
        <w:bottom w:val="none" w:sz="0" w:space="0" w:color="auto"/>
        <w:right w:val="none" w:sz="0" w:space="0" w:color="auto"/>
      </w:divBdr>
    </w:div>
    <w:div w:id="1114327912">
      <w:bodyDiv w:val="1"/>
      <w:marLeft w:val="0"/>
      <w:marRight w:val="0"/>
      <w:marTop w:val="0"/>
      <w:marBottom w:val="0"/>
      <w:divBdr>
        <w:top w:val="none" w:sz="0" w:space="0" w:color="auto"/>
        <w:left w:val="none" w:sz="0" w:space="0" w:color="auto"/>
        <w:bottom w:val="none" w:sz="0" w:space="0" w:color="auto"/>
        <w:right w:val="none" w:sz="0" w:space="0" w:color="auto"/>
      </w:divBdr>
    </w:div>
    <w:div w:id="1129587829">
      <w:bodyDiv w:val="1"/>
      <w:marLeft w:val="0"/>
      <w:marRight w:val="0"/>
      <w:marTop w:val="0"/>
      <w:marBottom w:val="0"/>
      <w:divBdr>
        <w:top w:val="none" w:sz="0" w:space="0" w:color="auto"/>
        <w:left w:val="none" w:sz="0" w:space="0" w:color="auto"/>
        <w:bottom w:val="none" w:sz="0" w:space="0" w:color="auto"/>
        <w:right w:val="none" w:sz="0" w:space="0" w:color="auto"/>
      </w:divBdr>
    </w:div>
    <w:div w:id="1153061467">
      <w:bodyDiv w:val="1"/>
      <w:marLeft w:val="0"/>
      <w:marRight w:val="0"/>
      <w:marTop w:val="0"/>
      <w:marBottom w:val="0"/>
      <w:divBdr>
        <w:top w:val="none" w:sz="0" w:space="0" w:color="auto"/>
        <w:left w:val="none" w:sz="0" w:space="0" w:color="auto"/>
        <w:bottom w:val="none" w:sz="0" w:space="0" w:color="auto"/>
        <w:right w:val="none" w:sz="0" w:space="0" w:color="auto"/>
      </w:divBdr>
    </w:div>
    <w:div w:id="1183086035">
      <w:bodyDiv w:val="1"/>
      <w:marLeft w:val="0"/>
      <w:marRight w:val="0"/>
      <w:marTop w:val="0"/>
      <w:marBottom w:val="0"/>
      <w:divBdr>
        <w:top w:val="none" w:sz="0" w:space="0" w:color="auto"/>
        <w:left w:val="none" w:sz="0" w:space="0" w:color="auto"/>
        <w:bottom w:val="none" w:sz="0" w:space="0" w:color="auto"/>
        <w:right w:val="none" w:sz="0" w:space="0" w:color="auto"/>
      </w:divBdr>
    </w:div>
    <w:div w:id="1188107603">
      <w:bodyDiv w:val="1"/>
      <w:marLeft w:val="0"/>
      <w:marRight w:val="0"/>
      <w:marTop w:val="0"/>
      <w:marBottom w:val="0"/>
      <w:divBdr>
        <w:top w:val="none" w:sz="0" w:space="0" w:color="auto"/>
        <w:left w:val="none" w:sz="0" w:space="0" w:color="auto"/>
        <w:bottom w:val="none" w:sz="0" w:space="0" w:color="auto"/>
        <w:right w:val="none" w:sz="0" w:space="0" w:color="auto"/>
      </w:divBdr>
    </w:div>
    <w:div w:id="1213424344">
      <w:bodyDiv w:val="1"/>
      <w:marLeft w:val="0"/>
      <w:marRight w:val="0"/>
      <w:marTop w:val="0"/>
      <w:marBottom w:val="0"/>
      <w:divBdr>
        <w:top w:val="none" w:sz="0" w:space="0" w:color="auto"/>
        <w:left w:val="none" w:sz="0" w:space="0" w:color="auto"/>
        <w:bottom w:val="none" w:sz="0" w:space="0" w:color="auto"/>
        <w:right w:val="none" w:sz="0" w:space="0" w:color="auto"/>
      </w:divBdr>
    </w:div>
    <w:div w:id="1226334432">
      <w:bodyDiv w:val="1"/>
      <w:marLeft w:val="0"/>
      <w:marRight w:val="0"/>
      <w:marTop w:val="0"/>
      <w:marBottom w:val="0"/>
      <w:divBdr>
        <w:top w:val="none" w:sz="0" w:space="0" w:color="auto"/>
        <w:left w:val="none" w:sz="0" w:space="0" w:color="auto"/>
        <w:bottom w:val="none" w:sz="0" w:space="0" w:color="auto"/>
        <w:right w:val="none" w:sz="0" w:space="0" w:color="auto"/>
      </w:divBdr>
    </w:div>
    <w:div w:id="1228298528">
      <w:bodyDiv w:val="1"/>
      <w:marLeft w:val="0"/>
      <w:marRight w:val="0"/>
      <w:marTop w:val="0"/>
      <w:marBottom w:val="0"/>
      <w:divBdr>
        <w:top w:val="none" w:sz="0" w:space="0" w:color="auto"/>
        <w:left w:val="none" w:sz="0" w:space="0" w:color="auto"/>
        <w:bottom w:val="none" w:sz="0" w:space="0" w:color="auto"/>
        <w:right w:val="none" w:sz="0" w:space="0" w:color="auto"/>
      </w:divBdr>
      <w:divsChild>
        <w:div w:id="1929457886">
          <w:marLeft w:val="0"/>
          <w:marRight w:val="0"/>
          <w:marTop w:val="0"/>
          <w:marBottom w:val="0"/>
          <w:divBdr>
            <w:top w:val="none" w:sz="0" w:space="0" w:color="auto"/>
            <w:left w:val="none" w:sz="0" w:space="0" w:color="auto"/>
            <w:bottom w:val="none" w:sz="0" w:space="0" w:color="auto"/>
            <w:right w:val="none" w:sz="0" w:space="0" w:color="auto"/>
          </w:divBdr>
          <w:divsChild>
            <w:div w:id="152644561">
              <w:marLeft w:val="0"/>
              <w:marRight w:val="0"/>
              <w:marTop w:val="0"/>
              <w:marBottom w:val="0"/>
              <w:divBdr>
                <w:top w:val="none" w:sz="0" w:space="0" w:color="auto"/>
                <w:left w:val="none" w:sz="0" w:space="0" w:color="auto"/>
                <w:bottom w:val="none" w:sz="0" w:space="0" w:color="auto"/>
                <w:right w:val="none" w:sz="0" w:space="0" w:color="auto"/>
              </w:divBdr>
              <w:divsChild>
                <w:div w:id="2054963858">
                  <w:marLeft w:val="0"/>
                  <w:marRight w:val="0"/>
                  <w:marTop w:val="0"/>
                  <w:marBottom w:val="0"/>
                  <w:divBdr>
                    <w:top w:val="none" w:sz="0" w:space="0" w:color="auto"/>
                    <w:left w:val="none" w:sz="0" w:space="0" w:color="auto"/>
                    <w:bottom w:val="none" w:sz="0" w:space="0" w:color="auto"/>
                    <w:right w:val="none" w:sz="0" w:space="0" w:color="auto"/>
                  </w:divBdr>
                  <w:divsChild>
                    <w:div w:id="259875435">
                      <w:marLeft w:val="0"/>
                      <w:marRight w:val="0"/>
                      <w:marTop w:val="0"/>
                      <w:marBottom w:val="0"/>
                      <w:divBdr>
                        <w:top w:val="none" w:sz="0" w:space="0" w:color="auto"/>
                        <w:left w:val="none" w:sz="0" w:space="0" w:color="auto"/>
                        <w:bottom w:val="none" w:sz="0" w:space="0" w:color="auto"/>
                        <w:right w:val="none" w:sz="0" w:space="0" w:color="auto"/>
                      </w:divBdr>
                      <w:divsChild>
                        <w:div w:id="376393424">
                          <w:marLeft w:val="0"/>
                          <w:marRight w:val="0"/>
                          <w:marTop w:val="0"/>
                          <w:marBottom w:val="0"/>
                          <w:divBdr>
                            <w:top w:val="none" w:sz="0" w:space="0" w:color="auto"/>
                            <w:left w:val="none" w:sz="0" w:space="0" w:color="auto"/>
                            <w:bottom w:val="none" w:sz="0" w:space="0" w:color="auto"/>
                            <w:right w:val="none" w:sz="0" w:space="0" w:color="auto"/>
                          </w:divBdr>
                          <w:divsChild>
                            <w:div w:id="1340767545">
                              <w:marLeft w:val="0"/>
                              <w:marRight w:val="0"/>
                              <w:marTop w:val="0"/>
                              <w:marBottom w:val="0"/>
                              <w:divBdr>
                                <w:top w:val="none" w:sz="0" w:space="0" w:color="auto"/>
                                <w:left w:val="none" w:sz="0" w:space="0" w:color="auto"/>
                                <w:bottom w:val="none" w:sz="0" w:space="0" w:color="auto"/>
                                <w:right w:val="none" w:sz="0" w:space="0" w:color="auto"/>
                              </w:divBdr>
                              <w:divsChild>
                                <w:div w:id="948120461">
                                  <w:marLeft w:val="0"/>
                                  <w:marRight w:val="0"/>
                                  <w:marTop w:val="0"/>
                                  <w:marBottom w:val="0"/>
                                  <w:divBdr>
                                    <w:top w:val="none" w:sz="0" w:space="0" w:color="auto"/>
                                    <w:left w:val="none" w:sz="0" w:space="0" w:color="auto"/>
                                    <w:bottom w:val="none" w:sz="0" w:space="0" w:color="auto"/>
                                    <w:right w:val="none" w:sz="0" w:space="0" w:color="auto"/>
                                  </w:divBdr>
                                  <w:divsChild>
                                    <w:div w:id="54271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031044">
                      <w:marLeft w:val="0"/>
                      <w:marRight w:val="0"/>
                      <w:marTop w:val="0"/>
                      <w:marBottom w:val="0"/>
                      <w:divBdr>
                        <w:top w:val="none" w:sz="0" w:space="0" w:color="auto"/>
                        <w:left w:val="none" w:sz="0" w:space="0" w:color="auto"/>
                        <w:bottom w:val="none" w:sz="0" w:space="0" w:color="auto"/>
                        <w:right w:val="none" w:sz="0" w:space="0" w:color="auto"/>
                      </w:divBdr>
                      <w:divsChild>
                        <w:div w:id="133437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8424801">
      <w:bodyDiv w:val="1"/>
      <w:marLeft w:val="0"/>
      <w:marRight w:val="0"/>
      <w:marTop w:val="0"/>
      <w:marBottom w:val="0"/>
      <w:divBdr>
        <w:top w:val="none" w:sz="0" w:space="0" w:color="auto"/>
        <w:left w:val="none" w:sz="0" w:space="0" w:color="auto"/>
        <w:bottom w:val="none" w:sz="0" w:space="0" w:color="auto"/>
        <w:right w:val="none" w:sz="0" w:space="0" w:color="auto"/>
      </w:divBdr>
    </w:div>
    <w:div w:id="1260025238">
      <w:bodyDiv w:val="1"/>
      <w:marLeft w:val="0"/>
      <w:marRight w:val="0"/>
      <w:marTop w:val="0"/>
      <w:marBottom w:val="0"/>
      <w:divBdr>
        <w:top w:val="none" w:sz="0" w:space="0" w:color="auto"/>
        <w:left w:val="none" w:sz="0" w:space="0" w:color="auto"/>
        <w:bottom w:val="none" w:sz="0" w:space="0" w:color="auto"/>
        <w:right w:val="none" w:sz="0" w:space="0" w:color="auto"/>
      </w:divBdr>
    </w:div>
    <w:div w:id="1269119940">
      <w:bodyDiv w:val="1"/>
      <w:marLeft w:val="0"/>
      <w:marRight w:val="0"/>
      <w:marTop w:val="0"/>
      <w:marBottom w:val="0"/>
      <w:divBdr>
        <w:top w:val="none" w:sz="0" w:space="0" w:color="auto"/>
        <w:left w:val="none" w:sz="0" w:space="0" w:color="auto"/>
        <w:bottom w:val="none" w:sz="0" w:space="0" w:color="auto"/>
        <w:right w:val="none" w:sz="0" w:space="0" w:color="auto"/>
      </w:divBdr>
    </w:div>
    <w:div w:id="1293092021">
      <w:bodyDiv w:val="1"/>
      <w:marLeft w:val="0"/>
      <w:marRight w:val="0"/>
      <w:marTop w:val="0"/>
      <w:marBottom w:val="0"/>
      <w:divBdr>
        <w:top w:val="none" w:sz="0" w:space="0" w:color="auto"/>
        <w:left w:val="none" w:sz="0" w:space="0" w:color="auto"/>
        <w:bottom w:val="none" w:sz="0" w:space="0" w:color="auto"/>
        <w:right w:val="none" w:sz="0" w:space="0" w:color="auto"/>
      </w:divBdr>
    </w:div>
    <w:div w:id="1317419854">
      <w:bodyDiv w:val="1"/>
      <w:marLeft w:val="0"/>
      <w:marRight w:val="0"/>
      <w:marTop w:val="0"/>
      <w:marBottom w:val="0"/>
      <w:divBdr>
        <w:top w:val="none" w:sz="0" w:space="0" w:color="auto"/>
        <w:left w:val="none" w:sz="0" w:space="0" w:color="auto"/>
        <w:bottom w:val="none" w:sz="0" w:space="0" w:color="auto"/>
        <w:right w:val="none" w:sz="0" w:space="0" w:color="auto"/>
      </w:divBdr>
    </w:div>
    <w:div w:id="1325016230">
      <w:bodyDiv w:val="1"/>
      <w:marLeft w:val="0"/>
      <w:marRight w:val="0"/>
      <w:marTop w:val="0"/>
      <w:marBottom w:val="0"/>
      <w:divBdr>
        <w:top w:val="none" w:sz="0" w:space="0" w:color="auto"/>
        <w:left w:val="none" w:sz="0" w:space="0" w:color="auto"/>
        <w:bottom w:val="none" w:sz="0" w:space="0" w:color="auto"/>
        <w:right w:val="none" w:sz="0" w:space="0" w:color="auto"/>
      </w:divBdr>
    </w:div>
    <w:div w:id="1325628354">
      <w:bodyDiv w:val="1"/>
      <w:marLeft w:val="0"/>
      <w:marRight w:val="0"/>
      <w:marTop w:val="0"/>
      <w:marBottom w:val="0"/>
      <w:divBdr>
        <w:top w:val="none" w:sz="0" w:space="0" w:color="auto"/>
        <w:left w:val="none" w:sz="0" w:space="0" w:color="auto"/>
        <w:bottom w:val="none" w:sz="0" w:space="0" w:color="auto"/>
        <w:right w:val="none" w:sz="0" w:space="0" w:color="auto"/>
      </w:divBdr>
    </w:div>
    <w:div w:id="1338845560">
      <w:bodyDiv w:val="1"/>
      <w:marLeft w:val="0"/>
      <w:marRight w:val="0"/>
      <w:marTop w:val="0"/>
      <w:marBottom w:val="0"/>
      <w:divBdr>
        <w:top w:val="none" w:sz="0" w:space="0" w:color="auto"/>
        <w:left w:val="none" w:sz="0" w:space="0" w:color="auto"/>
        <w:bottom w:val="none" w:sz="0" w:space="0" w:color="auto"/>
        <w:right w:val="none" w:sz="0" w:space="0" w:color="auto"/>
      </w:divBdr>
    </w:div>
    <w:div w:id="1359546245">
      <w:bodyDiv w:val="1"/>
      <w:marLeft w:val="0"/>
      <w:marRight w:val="0"/>
      <w:marTop w:val="0"/>
      <w:marBottom w:val="0"/>
      <w:divBdr>
        <w:top w:val="none" w:sz="0" w:space="0" w:color="auto"/>
        <w:left w:val="none" w:sz="0" w:space="0" w:color="auto"/>
        <w:bottom w:val="none" w:sz="0" w:space="0" w:color="auto"/>
        <w:right w:val="none" w:sz="0" w:space="0" w:color="auto"/>
      </w:divBdr>
    </w:div>
    <w:div w:id="1375933294">
      <w:bodyDiv w:val="1"/>
      <w:marLeft w:val="0"/>
      <w:marRight w:val="0"/>
      <w:marTop w:val="0"/>
      <w:marBottom w:val="0"/>
      <w:divBdr>
        <w:top w:val="none" w:sz="0" w:space="0" w:color="auto"/>
        <w:left w:val="none" w:sz="0" w:space="0" w:color="auto"/>
        <w:bottom w:val="none" w:sz="0" w:space="0" w:color="auto"/>
        <w:right w:val="none" w:sz="0" w:space="0" w:color="auto"/>
      </w:divBdr>
    </w:div>
    <w:div w:id="1377319082">
      <w:bodyDiv w:val="1"/>
      <w:marLeft w:val="0"/>
      <w:marRight w:val="0"/>
      <w:marTop w:val="0"/>
      <w:marBottom w:val="0"/>
      <w:divBdr>
        <w:top w:val="none" w:sz="0" w:space="0" w:color="auto"/>
        <w:left w:val="none" w:sz="0" w:space="0" w:color="auto"/>
        <w:bottom w:val="none" w:sz="0" w:space="0" w:color="auto"/>
        <w:right w:val="none" w:sz="0" w:space="0" w:color="auto"/>
      </w:divBdr>
    </w:div>
    <w:div w:id="1395157282">
      <w:bodyDiv w:val="1"/>
      <w:marLeft w:val="0"/>
      <w:marRight w:val="0"/>
      <w:marTop w:val="0"/>
      <w:marBottom w:val="0"/>
      <w:divBdr>
        <w:top w:val="none" w:sz="0" w:space="0" w:color="auto"/>
        <w:left w:val="none" w:sz="0" w:space="0" w:color="auto"/>
        <w:bottom w:val="none" w:sz="0" w:space="0" w:color="auto"/>
        <w:right w:val="none" w:sz="0" w:space="0" w:color="auto"/>
      </w:divBdr>
    </w:div>
    <w:div w:id="1422949130">
      <w:bodyDiv w:val="1"/>
      <w:marLeft w:val="0"/>
      <w:marRight w:val="0"/>
      <w:marTop w:val="0"/>
      <w:marBottom w:val="0"/>
      <w:divBdr>
        <w:top w:val="none" w:sz="0" w:space="0" w:color="auto"/>
        <w:left w:val="none" w:sz="0" w:space="0" w:color="auto"/>
        <w:bottom w:val="none" w:sz="0" w:space="0" w:color="auto"/>
        <w:right w:val="none" w:sz="0" w:space="0" w:color="auto"/>
      </w:divBdr>
    </w:div>
    <w:div w:id="1426343643">
      <w:bodyDiv w:val="1"/>
      <w:marLeft w:val="0"/>
      <w:marRight w:val="0"/>
      <w:marTop w:val="0"/>
      <w:marBottom w:val="0"/>
      <w:divBdr>
        <w:top w:val="none" w:sz="0" w:space="0" w:color="auto"/>
        <w:left w:val="none" w:sz="0" w:space="0" w:color="auto"/>
        <w:bottom w:val="none" w:sz="0" w:space="0" w:color="auto"/>
        <w:right w:val="none" w:sz="0" w:space="0" w:color="auto"/>
      </w:divBdr>
    </w:div>
    <w:div w:id="1497071115">
      <w:bodyDiv w:val="1"/>
      <w:marLeft w:val="0"/>
      <w:marRight w:val="0"/>
      <w:marTop w:val="0"/>
      <w:marBottom w:val="0"/>
      <w:divBdr>
        <w:top w:val="none" w:sz="0" w:space="0" w:color="auto"/>
        <w:left w:val="none" w:sz="0" w:space="0" w:color="auto"/>
        <w:bottom w:val="none" w:sz="0" w:space="0" w:color="auto"/>
        <w:right w:val="none" w:sz="0" w:space="0" w:color="auto"/>
      </w:divBdr>
    </w:div>
    <w:div w:id="1497529899">
      <w:bodyDiv w:val="1"/>
      <w:marLeft w:val="0"/>
      <w:marRight w:val="0"/>
      <w:marTop w:val="0"/>
      <w:marBottom w:val="0"/>
      <w:divBdr>
        <w:top w:val="none" w:sz="0" w:space="0" w:color="auto"/>
        <w:left w:val="none" w:sz="0" w:space="0" w:color="auto"/>
        <w:bottom w:val="none" w:sz="0" w:space="0" w:color="auto"/>
        <w:right w:val="none" w:sz="0" w:space="0" w:color="auto"/>
      </w:divBdr>
    </w:div>
    <w:div w:id="1498033331">
      <w:bodyDiv w:val="1"/>
      <w:marLeft w:val="0"/>
      <w:marRight w:val="0"/>
      <w:marTop w:val="0"/>
      <w:marBottom w:val="0"/>
      <w:divBdr>
        <w:top w:val="none" w:sz="0" w:space="0" w:color="auto"/>
        <w:left w:val="none" w:sz="0" w:space="0" w:color="auto"/>
        <w:bottom w:val="none" w:sz="0" w:space="0" w:color="auto"/>
        <w:right w:val="none" w:sz="0" w:space="0" w:color="auto"/>
      </w:divBdr>
    </w:div>
    <w:div w:id="1514222773">
      <w:bodyDiv w:val="1"/>
      <w:marLeft w:val="0"/>
      <w:marRight w:val="0"/>
      <w:marTop w:val="0"/>
      <w:marBottom w:val="0"/>
      <w:divBdr>
        <w:top w:val="none" w:sz="0" w:space="0" w:color="auto"/>
        <w:left w:val="none" w:sz="0" w:space="0" w:color="auto"/>
        <w:bottom w:val="none" w:sz="0" w:space="0" w:color="auto"/>
        <w:right w:val="none" w:sz="0" w:space="0" w:color="auto"/>
      </w:divBdr>
    </w:div>
    <w:div w:id="1532256623">
      <w:bodyDiv w:val="1"/>
      <w:marLeft w:val="0"/>
      <w:marRight w:val="0"/>
      <w:marTop w:val="0"/>
      <w:marBottom w:val="0"/>
      <w:divBdr>
        <w:top w:val="none" w:sz="0" w:space="0" w:color="auto"/>
        <w:left w:val="none" w:sz="0" w:space="0" w:color="auto"/>
        <w:bottom w:val="none" w:sz="0" w:space="0" w:color="auto"/>
        <w:right w:val="none" w:sz="0" w:space="0" w:color="auto"/>
      </w:divBdr>
    </w:div>
    <w:div w:id="1534148723">
      <w:bodyDiv w:val="1"/>
      <w:marLeft w:val="0"/>
      <w:marRight w:val="0"/>
      <w:marTop w:val="0"/>
      <w:marBottom w:val="0"/>
      <w:divBdr>
        <w:top w:val="none" w:sz="0" w:space="0" w:color="auto"/>
        <w:left w:val="none" w:sz="0" w:space="0" w:color="auto"/>
        <w:bottom w:val="none" w:sz="0" w:space="0" w:color="auto"/>
        <w:right w:val="none" w:sz="0" w:space="0" w:color="auto"/>
      </w:divBdr>
    </w:div>
    <w:div w:id="1546405604">
      <w:bodyDiv w:val="1"/>
      <w:marLeft w:val="0"/>
      <w:marRight w:val="0"/>
      <w:marTop w:val="0"/>
      <w:marBottom w:val="0"/>
      <w:divBdr>
        <w:top w:val="none" w:sz="0" w:space="0" w:color="auto"/>
        <w:left w:val="none" w:sz="0" w:space="0" w:color="auto"/>
        <w:bottom w:val="none" w:sz="0" w:space="0" w:color="auto"/>
        <w:right w:val="none" w:sz="0" w:space="0" w:color="auto"/>
      </w:divBdr>
    </w:div>
    <w:div w:id="1549994632">
      <w:bodyDiv w:val="1"/>
      <w:marLeft w:val="0"/>
      <w:marRight w:val="0"/>
      <w:marTop w:val="0"/>
      <w:marBottom w:val="0"/>
      <w:divBdr>
        <w:top w:val="none" w:sz="0" w:space="0" w:color="auto"/>
        <w:left w:val="none" w:sz="0" w:space="0" w:color="auto"/>
        <w:bottom w:val="none" w:sz="0" w:space="0" w:color="auto"/>
        <w:right w:val="none" w:sz="0" w:space="0" w:color="auto"/>
      </w:divBdr>
    </w:div>
    <w:div w:id="1550990529">
      <w:bodyDiv w:val="1"/>
      <w:marLeft w:val="0"/>
      <w:marRight w:val="0"/>
      <w:marTop w:val="0"/>
      <w:marBottom w:val="0"/>
      <w:divBdr>
        <w:top w:val="none" w:sz="0" w:space="0" w:color="auto"/>
        <w:left w:val="none" w:sz="0" w:space="0" w:color="auto"/>
        <w:bottom w:val="none" w:sz="0" w:space="0" w:color="auto"/>
        <w:right w:val="none" w:sz="0" w:space="0" w:color="auto"/>
      </w:divBdr>
    </w:div>
    <w:div w:id="1582762896">
      <w:bodyDiv w:val="1"/>
      <w:marLeft w:val="0"/>
      <w:marRight w:val="0"/>
      <w:marTop w:val="0"/>
      <w:marBottom w:val="0"/>
      <w:divBdr>
        <w:top w:val="none" w:sz="0" w:space="0" w:color="auto"/>
        <w:left w:val="none" w:sz="0" w:space="0" w:color="auto"/>
        <w:bottom w:val="none" w:sz="0" w:space="0" w:color="auto"/>
        <w:right w:val="none" w:sz="0" w:space="0" w:color="auto"/>
      </w:divBdr>
    </w:div>
    <w:div w:id="1584531392">
      <w:bodyDiv w:val="1"/>
      <w:marLeft w:val="0"/>
      <w:marRight w:val="0"/>
      <w:marTop w:val="0"/>
      <w:marBottom w:val="0"/>
      <w:divBdr>
        <w:top w:val="none" w:sz="0" w:space="0" w:color="auto"/>
        <w:left w:val="none" w:sz="0" w:space="0" w:color="auto"/>
        <w:bottom w:val="none" w:sz="0" w:space="0" w:color="auto"/>
        <w:right w:val="none" w:sz="0" w:space="0" w:color="auto"/>
      </w:divBdr>
    </w:div>
    <w:div w:id="1585381675">
      <w:bodyDiv w:val="1"/>
      <w:marLeft w:val="0"/>
      <w:marRight w:val="0"/>
      <w:marTop w:val="0"/>
      <w:marBottom w:val="0"/>
      <w:divBdr>
        <w:top w:val="none" w:sz="0" w:space="0" w:color="auto"/>
        <w:left w:val="none" w:sz="0" w:space="0" w:color="auto"/>
        <w:bottom w:val="none" w:sz="0" w:space="0" w:color="auto"/>
        <w:right w:val="none" w:sz="0" w:space="0" w:color="auto"/>
      </w:divBdr>
    </w:div>
    <w:div w:id="1586069313">
      <w:bodyDiv w:val="1"/>
      <w:marLeft w:val="0"/>
      <w:marRight w:val="0"/>
      <w:marTop w:val="0"/>
      <w:marBottom w:val="0"/>
      <w:divBdr>
        <w:top w:val="none" w:sz="0" w:space="0" w:color="auto"/>
        <w:left w:val="none" w:sz="0" w:space="0" w:color="auto"/>
        <w:bottom w:val="none" w:sz="0" w:space="0" w:color="auto"/>
        <w:right w:val="none" w:sz="0" w:space="0" w:color="auto"/>
      </w:divBdr>
    </w:div>
    <w:div w:id="1600870677">
      <w:bodyDiv w:val="1"/>
      <w:marLeft w:val="0"/>
      <w:marRight w:val="0"/>
      <w:marTop w:val="0"/>
      <w:marBottom w:val="0"/>
      <w:divBdr>
        <w:top w:val="none" w:sz="0" w:space="0" w:color="auto"/>
        <w:left w:val="none" w:sz="0" w:space="0" w:color="auto"/>
        <w:bottom w:val="none" w:sz="0" w:space="0" w:color="auto"/>
        <w:right w:val="none" w:sz="0" w:space="0" w:color="auto"/>
      </w:divBdr>
    </w:div>
    <w:div w:id="1642732983">
      <w:bodyDiv w:val="1"/>
      <w:marLeft w:val="0"/>
      <w:marRight w:val="0"/>
      <w:marTop w:val="0"/>
      <w:marBottom w:val="0"/>
      <w:divBdr>
        <w:top w:val="none" w:sz="0" w:space="0" w:color="auto"/>
        <w:left w:val="none" w:sz="0" w:space="0" w:color="auto"/>
        <w:bottom w:val="none" w:sz="0" w:space="0" w:color="auto"/>
        <w:right w:val="none" w:sz="0" w:space="0" w:color="auto"/>
      </w:divBdr>
    </w:div>
    <w:div w:id="1679503606">
      <w:bodyDiv w:val="1"/>
      <w:marLeft w:val="0"/>
      <w:marRight w:val="0"/>
      <w:marTop w:val="0"/>
      <w:marBottom w:val="0"/>
      <w:divBdr>
        <w:top w:val="none" w:sz="0" w:space="0" w:color="auto"/>
        <w:left w:val="none" w:sz="0" w:space="0" w:color="auto"/>
        <w:bottom w:val="none" w:sz="0" w:space="0" w:color="auto"/>
        <w:right w:val="none" w:sz="0" w:space="0" w:color="auto"/>
      </w:divBdr>
    </w:div>
    <w:div w:id="1689988158">
      <w:bodyDiv w:val="1"/>
      <w:marLeft w:val="0"/>
      <w:marRight w:val="0"/>
      <w:marTop w:val="0"/>
      <w:marBottom w:val="0"/>
      <w:divBdr>
        <w:top w:val="none" w:sz="0" w:space="0" w:color="auto"/>
        <w:left w:val="none" w:sz="0" w:space="0" w:color="auto"/>
        <w:bottom w:val="none" w:sz="0" w:space="0" w:color="auto"/>
        <w:right w:val="none" w:sz="0" w:space="0" w:color="auto"/>
      </w:divBdr>
    </w:div>
    <w:div w:id="1690061142">
      <w:bodyDiv w:val="1"/>
      <w:marLeft w:val="0"/>
      <w:marRight w:val="0"/>
      <w:marTop w:val="0"/>
      <w:marBottom w:val="0"/>
      <w:divBdr>
        <w:top w:val="none" w:sz="0" w:space="0" w:color="auto"/>
        <w:left w:val="none" w:sz="0" w:space="0" w:color="auto"/>
        <w:bottom w:val="none" w:sz="0" w:space="0" w:color="auto"/>
        <w:right w:val="none" w:sz="0" w:space="0" w:color="auto"/>
      </w:divBdr>
    </w:div>
    <w:div w:id="1693339101">
      <w:bodyDiv w:val="1"/>
      <w:marLeft w:val="0"/>
      <w:marRight w:val="0"/>
      <w:marTop w:val="0"/>
      <w:marBottom w:val="0"/>
      <w:divBdr>
        <w:top w:val="none" w:sz="0" w:space="0" w:color="auto"/>
        <w:left w:val="none" w:sz="0" w:space="0" w:color="auto"/>
        <w:bottom w:val="none" w:sz="0" w:space="0" w:color="auto"/>
        <w:right w:val="none" w:sz="0" w:space="0" w:color="auto"/>
      </w:divBdr>
    </w:div>
    <w:div w:id="1719932054">
      <w:bodyDiv w:val="1"/>
      <w:marLeft w:val="0"/>
      <w:marRight w:val="0"/>
      <w:marTop w:val="0"/>
      <w:marBottom w:val="0"/>
      <w:divBdr>
        <w:top w:val="none" w:sz="0" w:space="0" w:color="auto"/>
        <w:left w:val="none" w:sz="0" w:space="0" w:color="auto"/>
        <w:bottom w:val="none" w:sz="0" w:space="0" w:color="auto"/>
        <w:right w:val="none" w:sz="0" w:space="0" w:color="auto"/>
      </w:divBdr>
    </w:div>
    <w:div w:id="1735393717">
      <w:bodyDiv w:val="1"/>
      <w:marLeft w:val="0"/>
      <w:marRight w:val="0"/>
      <w:marTop w:val="0"/>
      <w:marBottom w:val="0"/>
      <w:divBdr>
        <w:top w:val="none" w:sz="0" w:space="0" w:color="auto"/>
        <w:left w:val="none" w:sz="0" w:space="0" w:color="auto"/>
        <w:bottom w:val="none" w:sz="0" w:space="0" w:color="auto"/>
        <w:right w:val="none" w:sz="0" w:space="0" w:color="auto"/>
      </w:divBdr>
    </w:div>
    <w:div w:id="1740397041">
      <w:bodyDiv w:val="1"/>
      <w:marLeft w:val="0"/>
      <w:marRight w:val="0"/>
      <w:marTop w:val="0"/>
      <w:marBottom w:val="0"/>
      <w:divBdr>
        <w:top w:val="none" w:sz="0" w:space="0" w:color="auto"/>
        <w:left w:val="none" w:sz="0" w:space="0" w:color="auto"/>
        <w:bottom w:val="none" w:sz="0" w:space="0" w:color="auto"/>
        <w:right w:val="none" w:sz="0" w:space="0" w:color="auto"/>
      </w:divBdr>
    </w:div>
    <w:div w:id="1747799472">
      <w:bodyDiv w:val="1"/>
      <w:marLeft w:val="0"/>
      <w:marRight w:val="0"/>
      <w:marTop w:val="0"/>
      <w:marBottom w:val="0"/>
      <w:divBdr>
        <w:top w:val="none" w:sz="0" w:space="0" w:color="auto"/>
        <w:left w:val="none" w:sz="0" w:space="0" w:color="auto"/>
        <w:bottom w:val="none" w:sz="0" w:space="0" w:color="auto"/>
        <w:right w:val="none" w:sz="0" w:space="0" w:color="auto"/>
      </w:divBdr>
    </w:div>
    <w:div w:id="1829589167">
      <w:bodyDiv w:val="1"/>
      <w:marLeft w:val="0"/>
      <w:marRight w:val="0"/>
      <w:marTop w:val="0"/>
      <w:marBottom w:val="0"/>
      <w:divBdr>
        <w:top w:val="none" w:sz="0" w:space="0" w:color="auto"/>
        <w:left w:val="none" w:sz="0" w:space="0" w:color="auto"/>
        <w:bottom w:val="none" w:sz="0" w:space="0" w:color="auto"/>
        <w:right w:val="none" w:sz="0" w:space="0" w:color="auto"/>
      </w:divBdr>
    </w:div>
    <w:div w:id="1851944629">
      <w:bodyDiv w:val="1"/>
      <w:marLeft w:val="0"/>
      <w:marRight w:val="0"/>
      <w:marTop w:val="0"/>
      <w:marBottom w:val="0"/>
      <w:divBdr>
        <w:top w:val="none" w:sz="0" w:space="0" w:color="auto"/>
        <w:left w:val="none" w:sz="0" w:space="0" w:color="auto"/>
        <w:bottom w:val="none" w:sz="0" w:space="0" w:color="auto"/>
        <w:right w:val="none" w:sz="0" w:space="0" w:color="auto"/>
      </w:divBdr>
    </w:div>
    <w:div w:id="1855727081">
      <w:bodyDiv w:val="1"/>
      <w:marLeft w:val="0"/>
      <w:marRight w:val="0"/>
      <w:marTop w:val="0"/>
      <w:marBottom w:val="0"/>
      <w:divBdr>
        <w:top w:val="none" w:sz="0" w:space="0" w:color="auto"/>
        <w:left w:val="none" w:sz="0" w:space="0" w:color="auto"/>
        <w:bottom w:val="none" w:sz="0" w:space="0" w:color="auto"/>
        <w:right w:val="none" w:sz="0" w:space="0" w:color="auto"/>
      </w:divBdr>
    </w:div>
    <w:div w:id="1865904515">
      <w:bodyDiv w:val="1"/>
      <w:marLeft w:val="0"/>
      <w:marRight w:val="0"/>
      <w:marTop w:val="0"/>
      <w:marBottom w:val="0"/>
      <w:divBdr>
        <w:top w:val="none" w:sz="0" w:space="0" w:color="auto"/>
        <w:left w:val="none" w:sz="0" w:space="0" w:color="auto"/>
        <w:bottom w:val="none" w:sz="0" w:space="0" w:color="auto"/>
        <w:right w:val="none" w:sz="0" w:space="0" w:color="auto"/>
      </w:divBdr>
    </w:div>
    <w:div w:id="1913008450">
      <w:bodyDiv w:val="1"/>
      <w:marLeft w:val="0"/>
      <w:marRight w:val="0"/>
      <w:marTop w:val="0"/>
      <w:marBottom w:val="0"/>
      <w:divBdr>
        <w:top w:val="none" w:sz="0" w:space="0" w:color="auto"/>
        <w:left w:val="none" w:sz="0" w:space="0" w:color="auto"/>
        <w:bottom w:val="none" w:sz="0" w:space="0" w:color="auto"/>
        <w:right w:val="none" w:sz="0" w:space="0" w:color="auto"/>
      </w:divBdr>
    </w:div>
    <w:div w:id="1970551869">
      <w:bodyDiv w:val="1"/>
      <w:marLeft w:val="0"/>
      <w:marRight w:val="0"/>
      <w:marTop w:val="0"/>
      <w:marBottom w:val="0"/>
      <w:divBdr>
        <w:top w:val="none" w:sz="0" w:space="0" w:color="auto"/>
        <w:left w:val="none" w:sz="0" w:space="0" w:color="auto"/>
        <w:bottom w:val="none" w:sz="0" w:space="0" w:color="auto"/>
        <w:right w:val="none" w:sz="0" w:space="0" w:color="auto"/>
      </w:divBdr>
    </w:div>
    <w:div w:id="1985969137">
      <w:bodyDiv w:val="1"/>
      <w:marLeft w:val="0"/>
      <w:marRight w:val="0"/>
      <w:marTop w:val="0"/>
      <w:marBottom w:val="0"/>
      <w:divBdr>
        <w:top w:val="none" w:sz="0" w:space="0" w:color="auto"/>
        <w:left w:val="none" w:sz="0" w:space="0" w:color="auto"/>
        <w:bottom w:val="none" w:sz="0" w:space="0" w:color="auto"/>
        <w:right w:val="none" w:sz="0" w:space="0" w:color="auto"/>
      </w:divBdr>
    </w:div>
    <w:div w:id="1986541786">
      <w:bodyDiv w:val="1"/>
      <w:marLeft w:val="0"/>
      <w:marRight w:val="0"/>
      <w:marTop w:val="0"/>
      <w:marBottom w:val="0"/>
      <w:divBdr>
        <w:top w:val="none" w:sz="0" w:space="0" w:color="auto"/>
        <w:left w:val="none" w:sz="0" w:space="0" w:color="auto"/>
        <w:bottom w:val="none" w:sz="0" w:space="0" w:color="auto"/>
        <w:right w:val="none" w:sz="0" w:space="0" w:color="auto"/>
      </w:divBdr>
    </w:div>
    <w:div w:id="1997221781">
      <w:bodyDiv w:val="1"/>
      <w:marLeft w:val="0"/>
      <w:marRight w:val="0"/>
      <w:marTop w:val="0"/>
      <w:marBottom w:val="0"/>
      <w:divBdr>
        <w:top w:val="none" w:sz="0" w:space="0" w:color="auto"/>
        <w:left w:val="none" w:sz="0" w:space="0" w:color="auto"/>
        <w:bottom w:val="none" w:sz="0" w:space="0" w:color="auto"/>
        <w:right w:val="none" w:sz="0" w:space="0" w:color="auto"/>
      </w:divBdr>
    </w:div>
    <w:div w:id="2002153442">
      <w:bodyDiv w:val="1"/>
      <w:marLeft w:val="0"/>
      <w:marRight w:val="0"/>
      <w:marTop w:val="0"/>
      <w:marBottom w:val="0"/>
      <w:divBdr>
        <w:top w:val="none" w:sz="0" w:space="0" w:color="auto"/>
        <w:left w:val="none" w:sz="0" w:space="0" w:color="auto"/>
        <w:bottom w:val="none" w:sz="0" w:space="0" w:color="auto"/>
        <w:right w:val="none" w:sz="0" w:space="0" w:color="auto"/>
      </w:divBdr>
    </w:div>
    <w:div w:id="2034115822">
      <w:bodyDiv w:val="1"/>
      <w:marLeft w:val="0"/>
      <w:marRight w:val="0"/>
      <w:marTop w:val="0"/>
      <w:marBottom w:val="0"/>
      <w:divBdr>
        <w:top w:val="none" w:sz="0" w:space="0" w:color="auto"/>
        <w:left w:val="none" w:sz="0" w:space="0" w:color="auto"/>
        <w:bottom w:val="none" w:sz="0" w:space="0" w:color="auto"/>
        <w:right w:val="none" w:sz="0" w:space="0" w:color="auto"/>
      </w:divBdr>
    </w:div>
    <w:div w:id="2045254251">
      <w:bodyDiv w:val="1"/>
      <w:marLeft w:val="0"/>
      <w:marRight w:val="0"/>
      <w:marTop w:val="0"/>
      <w:marBottom w:val="0"/>
      <w:divBdr>
        <w:top w:val="none" w:sz="0" w:space="0" w:color="auto"/>
        <w:left w:val="none" w:sz="0" w:space="0" w:color="auto"/>
        <w:bottom w:val="none" w:sz="0" w:space="0" w:color="auto"/>
        <w:right w:val="none" w:sz="0" w:space="0" w:color="auto"/>
      </w:divBdr>
    </w:div>
    <w:div w:id="2063628197">
      <w:bodyDiv w:val="1"/>
      <w:marLeft w:val="0"/>
      <w:marRight w:val="0"/>
      <w:marTop w:val="0"/>
      <w:marBottom w:val="0"/>
      <w:divBdr>
        <w:top w:val="none" w:sz="0" w:space="0" w:color="auto"/>
        <w:left w:val="none" w:sz="0" w:space="0" w:color="auto"/>
        <w:bottom w:val="none" w:sz="0" w:space="0" w:color="auto"/>
        <w:right w:val="none" w:sz="0" w:space="0" w:color="auto"/>
      </w:divBdr>
    </w:div>
    <w:div w:id="2071152421">
      <w:bodyDiv w:val="1"/>
      <w:marLeft w:val="0"/>
      <w:marRight w:val="0"/>
      <w:marTop w:val="0"/>
      <w:marBottom w:val="0"/>
      <w:divBdr>
        <w:top w:val="none" w:sz="0" w:space="0" w:color="auto"/>
        <w:left w:val="none" w:sz="0" w:space="0" w:color="auto"/>
        <w:bottom w:val="none" w:sz="0" w:space="0" w:color="auto"/>
        <w:right w:val="none" w:sz="0" w:space="0" w:color="auto"/>
      </w:divBdr>
    </w:div>
    <w:div w:id="2092894315">
      <w:bodyDiv w:val="1"/>
      <w:marLeft w:val="0"/>
      <w:marRight w:val="0"/>
      <w:marTop w:val="0"/>
      <w:marBottom w:val="0"/>
      <w:divBdr>
        <w:top w:val="none" w:sz="0" w:space="0" w:color="auto"/>
        <w:left w:val="none" w:sz="0" w:space="0" w:color="auto"/>
        <w:bottom w:val="none" w:sz="0" w:space="0" w:color="auto"/>
        <w:right w:val="none" w:sz="0" w:space="0" w:color="auto"/>
      </w:divBdr>
    </w:div>
    <w:div w:id="2094085566">
      <w:bodyDiv w:val="1"/>
      <w:marLeft w:val="0"/>
      <w:marRight w:val="0"/>
      <w:marTop w:val="0"/>
      <w:marBottom w:val="0"/>
      <w:divBdr>
        <w:top w:val="none" w:sz="0" w:space="0" w:color="auto"/>
        <w:left w:val="none" w:sz="0" w:space="0" w:color="auto"/>
        <w:bottom w:val="none" w:sz="0" w:space="0" w:color="auto"/>
        <w:right w:val="none" w:sz="0" w:space="0" w:color="auto"/>
      </w:divBdr>
    </w:div>
    <w:div w:id="21309702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FEAC0-0771-4F30-B1C6-AE2C80717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6</Pages>
  <Words>2854</Words>
  <Characters>16271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Mackenzie</dc:creator>
  <cp:keywords/>
  <dc:description/>
  <cp:lastModifiedBy>Cardinham - Headteacher</cp:lastModifiedBy>
  <cp:revision>44</cp:revision>
  <cp:lastPrinted>2025-06-09T12:11:00Z</cp:lastPrinted>
  <dcterms:created xsi:type="dcterms:W3CDTF">2025-06-09T13:36:00Z</dcterms:created>
  <dcterms:modified xsi:type="dcterms:W3CDTF">2025-11-03T21:06:00Z</dcterms:modified>
</cp:coreProperties>
</file>