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04"/>
        <w:tblW w:w="10484" w:type="dxa"/>
        <w:tblLook w:val="04A0" w:firstRow="1" w:lastRow="0" w:firstColumn="1" w:lastColumn="0" w:noHBand="0" w:noVBand="1"/>
      </w:tblPr>
      <w:tblGrid>
        <w:gridCol w:w="3494"/>
        <w:gridCol w:w="3494"/>
        <w:gridCol w:w="3496"/>
      </w:tblGrid>
      <w:tr w:rsidR="005A59C4" w:rsidTr="007C6830">
        <w:trPr>
          <w:trHeight w:val="272"/>
        </w:trPr>
        <w:tc>
          <w:tcPr>
            <w:tcW w:w="3494" w:type="dxa"/>
            <w:shd w:val="clear" w:color="auto" w:fill="92D050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Word Reading</w:t>
            </w:r>
          </w:p>
        </w:tc>
        <w:tc>
          <w:tcPr>
            <w:tcW w:w="3494" w:type="dxa"/>
            <w:shd w:val="clear" w:color="auto" w:fill="92D050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Phonic Knowledge</w:t>
            </w:r>
          </w:p>
        </w:tc>
        <w:tc>
          <w:tcPr>
            <w:tcW w:w="3496" w:type="dxa"/>
            <w:shd w:val="clear" w:color="auto" w:fill="92D050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Comprehension</w:t>
            </w:r>
          </w:p>
        </w:tc>
      </w:tr>
      <w:tr w:rsidR="005A59C4" w:rsidTr="005A59C4">
        <w:trPr>
          <w:trHeight w:val="4602"/>
        </w:trPr>
        <w:tc>
          <w:tcPr>
            <w:tcW w:w="3494" w:type="dxa"/>
          </w:tcPr>
          <w:p w:rsid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•Read familiar words independently.  </w:t>
            </w:r>
          </w:p>
          <w:p w:rsidR="00E1381A" w:rsidRPr="005A59C4" w:rsidRDefault="00E1381A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•</w:t>
            </w:r>
            <w:r w:rsidRPr="00E1381A">
              <w:rPr>
                <w:rFonts w:cstheme="minorHAnsi"/>
                <w:sz w:val="28"/>
                <w:szCs w:val="28"/>
              </w:rPr>
              <w:t>Mistake</w:t>
            </w:r>
            <w:r>
              <w:rPr>
                <w:rFonts w:cstheme="minorHAnsi"/>
                <w:sz w:val="28"/>
                <w:szCs w:val="28"/>
              </w:rPr>
              <w:t>s</w:t>
            </w:r>
            <w:r w:rsidRPr="00E1381A">
              <w:rPr>
                <w:rFonts w:cstheme="minorHAnsi"/>
                <w:sz w:val="28"/>
                <w:szCs w:val="28"/>
              </w:rPr>
              <w:t xml:space="preserve"> "was" with "saw."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•Sight read ‘’(insert non decodable/tricky words)</w:t>
            </w:r>
          </w:p>
          <w:p w:rsid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Found it difficult to read familiar words independently.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Worked out new words using phonics / picture cues / the whole sentence / the first sound of a word.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Struggled to work out a lot of the vocabulary.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Read one word at a time. </w:t>
            </w:r>
          </w:p>
          <w:p w:rsid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Could decode technical vocabulary in non-fiction texts.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Was unable to decode technical vocabulary.  </w:t>
            </w:r>
          </w:p>
        </w:tc>
        <w:tc>
          <w:tcPr>
            <w:tcW w:w="3494" w:type="dxa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•Recognised / / (list graphemes </w:t>
            </w:r>
            <w:proofErr w:type="spellStart"/>
            <w:r w:rsidRPr="005A59C4">
              <w:rPr>
                <w:rFonts w:cstheme="minorHAnsi"/>
                <w:sz w:val="28"/>
                <w:szCs w:val="28"/>
              </w:rPr>
              <w:t>i.e</w:t>
            </w:r>
            <w:proofErr w:type="spellEnd"/>
            <w:r w:rsidRPr="005A59C4">
              <w:rPr>
                <w:rFonts w:cstheme="minorHAnsi"/>
                <w:sz w:val="28"/>
                <w:szCs w:val="28"/>
              </w:rPr>
              <w:t xml:space="preserve"> a-e, </w:t>
            </w:r>
            <w:proofErr w:type="spellStart"/>
            <w:r w:rsidRPr="005A59C4">
              <w:rPr>
                <w:rFonts w:cstheme="minorHAnsi"/>
                <w:sz w:val="28"/>
                <w:szCs w:val="28"/>
              </w:rPr>
              <w:t>ou</w:t>
            </w:r>
            <w:proofErr w:type="spellEnd"/>
            <w:r w:rsidRPr="005A59C4">
              <w:rPr>
                <w:rFonts w:cstheme="minorHAnsi"/>
                <w:sz w:val="28"/>
                <w:szCs w:val="28"/>
              </w:rPr>
              <w:t>)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•Did not recognise // (list graphemes </w:t>
            </w:r>
            <w:proofErr w:type="spellStart"/>
            <w:r w:rsidRPr="005A59C4">
              <w:rPr>
                <w:rFonts w:cstheme="minorHAnsi"/>
                <w:sz w:val="28"/>
                <w:szCs w:val="28"/>
              </w:rPr>
              <w:t>i.e</w:t>
            </w:r>
            <w:proofErr w:type="spellEnd"/>
            <w:r w:rsidRPr="005A59C4">
              <w:rPr>
                <w:rFonts w:cstheme="minorHAnsi"/>
                <w:sz w:val="28"/>
                <w:szCs w:val="28"/>
              </w:rPr>
              <w:t xml:space="preserve"> a-e, </w:t>
            </w:r>
            <w:proofErr w:type="spellStart"/>
            <w:r w:rsidRPr="005A59C4">
              <w:rPr>
                <w:rFonts w:cstheme="minorHAnsi"/>
                <w:sz w:val="28"/>
                <w:szCs w:val="28"/>
              </w:rPr>
              <w:t>ou</w:t>
            </w:r>
            <w:proofErr w:type="spellEnd"/>
            <w:r w:rsidRPr="005A59C4">
              <w:rPr>
                <w:rFonts w:cstheme="minorHAnsi"/>
                <w:sz w:val="28"/>
                <w:szCs w:val="28"/>
              </w:rPr>
              <w:t>)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•Sounding out and blending successfully.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•Missing beginning/ end phonemes.</w:t>
            </w:r>
          </w:p>
          <w:p w:rsid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•</w:t>
            </w:r>
            <w:proofErr w:type="spellStart"/>
            <w:r w:rsidRPr="005A59C4">
              <w:rPr>
                <w:rFonts w:cstheme="minorHAnsi"/>
                <w:sz w:val="28"/>
                <w:szCs w:val="28"/>
              </w:rPr>
              <w:t>Recongised</w:t>
            </w:r>
            <w:proofErr w:type="spellEnd"/>
            <w:r w:rsidRPr="005A59C4">
              <w:rPr>
                <w:rFonts w:cstheme="minorHAnsi"/>
                <w:sz w:val="28"/>
                <w:szCs w:val="28"/>
              </w:rPr>
              <w:t xml:space="preserve"> or commented on an alternative spelling/ grapheme </w:t>
            </w:r>
            <w:proofErr w:type="spellStart"/>
            <w:r w:rsidRPr="005A59C4">
              <w:rPr>
                <w:rFonts w:cstheme="minorHAnsi"/>
                <w:sz w:val="28"/>
                <w:szCs w:val="28"/>
              </w:rPr>
              <w:t>ie</w:t>
            </w:r>
            <w:proofErr w:type="spellEnd"/>
            <w:r w:rsidRPr="005A59C4">
              <w:rPr>
                <w:rFonts w:cstheme="minorHAnsi"/>
                <w:sz w:val="28"/>
                <w:szCs w:val="28"/>
              </w:rPr>
              <w:t xml:space="preserve"> y for /</w:t>
            </w:r>
            <w:proofErr w:type="spellStart"/>
            <w:r w:rsidRPr="005A59C4">
              <w:rPr>
                <w:rFonts w:cstheme="minorHAnsi"/>
                <w:sz w:val="28"/>
                <w:szCs w:val="28"/>
              </w:rPr>
              <w:t>igh</w:t>
            </w:r>
            <w:proofErr w:type="spellEnd"/>
            <w:r w:rsidRPr="005A59C4">
              <w:rPr>
                <w:rFonts w:cstheme="minorHAnsi"/>
                <w:sz w:val="28"/>
                <w:szCs w:val="28"/>
              </w:rPr>
              <w:t>/ or /</w:t>
            </w:r>
            <w:proofErr w:type="spellStart"/>
            <w:r w:rsidRPr="005A59C4">
              <w:rPr>
                <w:rFonts w:cstheme="minorHAnsi"/>
                <w:sz w:val="28"/>
                <w:szCs w:val="28"/>
              </w:rPr>
              <w:t>ee</w:t>
            </w:r>
            <w:proofErr w:type="spellEnd"/>
            <w:r w:rsidRPr="005A59C4">
              <w:rPr>
                <w:rFonts w:cstheme="minorHAnsi"/>
                <w:sz w:val="28"/>
                <w:szCs w:val="28"/>
              </w:rPr>
              <w:t>/</w:t>
            </w:r>
          </w:p>
          <w:p w:rsidR="00E1381A" w:rsidRPr="005A59C4" w:rsidRDefault="00E1381A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•</w:t>
            </w:r>
            <w:r w:rsidRPr="00E1381A">
              <w:rPr>
                <w:rFonts w:cstheme="minorHAnsi"/>
                <w:sz w:val="28"/>
                <w:szCs w:val="28"/>
              </w:rPr>
              <w:t xml:space="preserve">Confused "b" and "d" sounds at the beginning of the word "dig" but </w:t>
            </w:r>
            <w:proofErr w:type="spellStart"/>
            <w:r w:rsidRPr="00E1381A">
              <w:rPr>
                <w:rFonts w:cstheme="minorHAnsi"/>
                <w:sz w:val="28"/>
                <w:szCs w:val="28"/>
              </w:rPr>
              <w:t>selfcorrected</w:t>
            </w:r>
            <w:proofErr w:type="spellEnd"/>
            <w:r w:rsidRPr="00E1381A">
              <w:rPr>
                <w:rFonts w:cstheme="minorHAnsi"/>
                <w:sz w:val="28"/>
                <w:szCs w:val="28"/>
              </w:rPr>
              <w:t xml:space="preserve"> when read within the context of the sentence.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6" w:type="dxa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Read familiar words independently.  </w:t>
            </w:r>
          </w:p>
          <w:p w:rsid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Found it difficult to read familiar words independently.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Worked out new words using phonics / picture cues / the whole sentence / the first sound of a word.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Struggled to work out a lot of the vocabulary.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Read one word at a time.  </w:t>
            </w:r>
          </w:p>
          <w:p w:rsid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Could decode technical vocabulary in non-fiction texts.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Was unable to decode technical vocabulary.  </w:t>
            </w:r>
          </w:p>
        </w:tc>
      </w:tr>
      <w:tr w:rsidR="005A59C4" w:rsidTr="007C6830">
        <w:trPr>
          <w:trHeight w:val="257"/>
        </w:trPr>
        <w:tc>
          <w:tcPr>
            <w:tcW w:w="3494" w:type="dxa"/>
            <w:shd w:val="clear" w:color="auto" w:fill="92D050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Expression</w:t>
            </w:r>
          </w:p>
        </w:tc>
        <w:tc>
          <w:tcPr>
            <w:tcW w:w="3494" w:type="dxa"/>
            <w:shd w:val="clear" w:color="auto" w:fill="92D050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Engagement</w:t>
            </w:r>
          </w:p>
        </w:tc>
        <w:tc>
          <w:tcPr>
            <w:tcW w:w="3496" w:type="dxa"/>
            <w:shd w:val="clear" w:color="auto" w:fill="92D050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Errors</w:t>
            </w:r>
          </w:p>
        </w:tc>
      </w:tr>
      <w:tr w:rsidR="005A59C4" w:rsidTr="005A59C4">
        <w:trPr>
          <w:trHeight w:val="2982"/>
        </w:trPr>
        <w:tc>
          <w:tcPr>
            <w:tcW w:w="3494" w:type="dxa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Read with fluency and expression.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• Read one word at a time.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Did not take full stops / exclamation marks / question marks into account when reading.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Was able to take into account </w:t>
            </w:r>
            <w:proofErr w:type="gramStart"/>
            <w:r w:rsidRPr="005A59C4">
              <w:rPr>
                <w:rFonts w:cstheme="minorHAnsi"/>
                <w:sz w:val="28"/>
                <w:szCs w:val="28"/>
              </w:rPr>
              <w:t>“ ”</w:t>
            </w:r>
            <w:proofErr w:type="gramEnd"/>
            <w:r w:rsidRPr="005A59C4">
              <w:rPr>
                <w:rFonts w:cstheme="minorHAnsi"/>
                <w:sz w:val="28"/>
                <w:szCs w:val="28"/>
              </w:rPr>
              <w:t xml:space="preserve">.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Was not able to take into account </w:t>
            </w:r>
            <w:proofErr w:type="gramStart"/>
            <w:r w:rsidRPr="005A59C4">
              <w:rPr>
                <w:rFonts w:cstheme="minorHAnsi"/>
                <w:sz w:val="28"/>
                <w:szCs w:val="28"/>
              </w:rPr>
              <w:t>“ ”</w:t>
            </w:r>
            <w:proofErr w:type="gramEnd"/>
            <w:r w:rsidRPr="005A59C4">
              <w:rPr>
                <w:rFonts w:cstheme="minorHAnsi"/>
                <w:sz w:val="28"/>
                <w:szCs w:val="28"/>
              </w:rPr>
              <w:t xml:space="preserve">.  </w:t>
            </w:r>
          </w:p>
        </w:tc>
        <w:tc>
          <w:tcPr>
            <w:tcW w:w="3494" w:type="dxa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Enjoyed reading this book a lot.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Not engaged in this book.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Struggled to concentrate on this text.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6" w:type="dxa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Self-corrected own errors independently.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Struggled to self-correct errors.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Did not attempt to </w:t>
            </w:r>
            <w:proofErr w:type="spellStart"/>
            <w:r w:rsidRPr="005A59C4">
              <w:rPr>
                <w:rFonts w:cstheme="minorHAnsi"/>
                <w:sz w:val="28"/>
                <w:szCs w:val="28"/>
              </w:rPr>
              <w:t>selfcorrect</w:t>
            </w:r>
            <w:proofErr w:type="spellEnd"/>
            <w:r w:rsidRPr="005A59C4">
              <w:rPr>
                <w:rFonts w:cstheme="minorHAnsi"/>
                <w:sz w:val="28"/>
                <w:szCs w:val="28"/>
              </w:rPr>
              <w:t xml:space="preserve"> errors.  </w:t>
            </w:r>
          </w:p>
        </w:tc>
      </w:tr>
      <w:tr w:rsidR="005A59C4" w:rsidTr="005A59C4">
        <w:trPr>
          <w:trHeight w:val="257"/>
        </w:trPr>
        <w:tc>
          <w:tcPr>
            <w:tcW w:w="3494" w:type="dxa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Support</w:t>
            </w:r>
          </w:p>
        </w:tc>
        <w:tc>
          <w:tcPr>
            <w:tcW w:w="3494" w:type="dxa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>Genre</w:t>
            </w:r>
          </w:p>
        </w:tc>
        <w:tc>
          <w:tcPr>
            <w:tcW w:w="3496" w:type="dxa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A59C4" w:rsidTr="005A59C4">
        <w:trPr>
          <w:trHeight w:val="2982"/>
        </w:trPr>
        <w:tc>
          <w:tcPr>
            <w:tcW w:w="3494" w:type="dxa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Found this book hard to read independently.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Able to read this book with some help.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Able to read this book with lots of help.  </w:t>
            </w:r>
          </w:p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  <w:r w:rsidRPr="005A59C4">
              <w:rPr>
                <w:rFonts w:cstheme="minorHAnsi"/>
                <w:sz w:val="28"/>
                <w:szCs w:val="28"/>
              </w:rPr>
              <w:t xml:space="preserve">• Able to read this book independently.  </w:t>
            </w:r>
          </w:p>
        </w:tc>
        <w:tc>
          <w:tcPr>
            <w:tcW w:w="3494" w:type="dxa"/>
          </w:tcPr>
          <w:p w:rsidR="005A59C4" w:rsidRPr="00595D34" w:rsidRDefault="005A59C4" w:rsidP="005A59C4">
            <w:pPr>
              <w:rPr>
                <w:rFonts w:cstheme="minorHAnsi"/>
                <w:sz w:val="26"/>
                <w:szCs w:val="26"/>
              </w:rPr>
            </w:pPr>
            <w:r w:rsidRPr="00595D34">
              <w:rPr>
                <w:rFonts w:cstheme="minorHAnsi"/>
                <w:sz w:val="26"/>
                <w:szCs w:val="26"/>
              </w:rPr>
              <w:t>• Able to identify the type of text (</w:t>
            </w:r>
            <w:proofErr w:type="spellStart"/>
            <w:r w:rsidRPr="00595D34">
              <w:rPr>
                <w:rFonts w:cstheme="minorHAnsi"/>
                <w:sz w:val="26"/>
                <w:szCs w:val="26"/>
              </w:rPr>
              <w:t>fairytale</w:t>
            </w:r>
            <w:proofErr w:type="spellEnd"/>
            <w:r w:rsidRPr="00595D34">
              <w:rPr>
                <w:rFonts w:cstheme="minorHAnsi"/>
                <w:sz w:val="26"/>
                <w:szCs w:val="26"/>
              </w:rPr>
              <w:t xml:space="preserve">, story, information </w:t>
            </w:r>
            <w:proofErr w:type="spellStart"/>
            <w:r w:rsidRPr="00595D34">
              <w:rPr>
                <w:rFonts w:cstheme="minorHAnsi"/>
                <w:sz w:val="26"/>
                <w:szCs w:val="26"/>
              </w:rPr>
              <w:t>etc</w:t>
            </w:r>
            <w:proofErr w:type="spellEnd"/>
            <w:r w:rsidRPr="00595D34">
              <w:rPr>
                <w:rFonts w:cstheme="minorHAnsi"/>
                <w:sz w:val="26"/>
                <w:szCs w:val="26"/>
              </w:rPr>
              <w:t xml:space="preserve">).  </w:t>
            </w:r>
          </w:p>
          <w:p w:rsidR="005A59C4" w:rsidRPr="00595D34" w:rsidRDefault="005A59C4" w:rsidP="005A59C4">
            <w:pPr>
              <w:rPr>
                <w:rFonts w:cstheme="minorHAnsi"/>
                <w:sz w:val="26"/>
                <w:szCs w:val="26"/>
              </w:rPr>
            </w:pPr>
            <w:r w:rsidRPr="00595D34">
              <w:rPr>
                <w:rFonts w:cstheme="minorHAnsi"/>
                <w:sz w:val="26"/>
                <w:szCs w:val="26"/>
              </w:rPr>
              <w:t xml:space="preserve">• Struggled to identify the type of text or purpose of the text.  </w:t>
            </w:r>
          </w:p>
          <w:p w:rsidR="005A59C4" w:rsidRPr="00595D34" w:rsidRDefault="005A59C4" w:rsidP="005A59C4">
            <w:pPr>
              <w:rPr>
                <w:rFonts w:cstheme="minorHAnsi"/>
                <w:sz w:val="26"/>
                <w:szCs w:val="26"/>
              </w:rPr>
            </w:pPr>
            <w:r w:rsidRPr="00595D34">
              <w:rPr>
                <w:rFonts w:cstheme="minorHAnsi"/>
                <w:sz w:val="26"/>
                <w:szCs w:val="26"/>
              </w:rPr>
              <w:t xml:space="preserve">• Could use the glossary / contents / index pages appropriately.   </w:t>
            </w:r>
          </w:p>
          <w:p w:rsidR="005A59C4" w:rsidRPr="00595D34" w:rsidRDefault="005A59C4" w:rsidP="005A59C4">
            <w:pPr>
              <w:rPr>
                <w:rFonts w:cstheme="minorHAnsi"/>
                <w:sz w:val="26"/>
                <w:szCs w:val="26"/>
              </w:rPr>
            </w:pPr>
            <w:r w:rsidRPr="00595D34">
              <w:rPr>
                <w:rFonts w:cstheme="minorHAnsi"/>
                <w:sz w:val="26"/>
                <w:szCs w:val="26"/>
              </w:rPr>
              <w:t xml:space="preserve">• Found it difficult to use the glossary / contents / index pages.  </w:t>
            </w:r>
          </w:p>
        </w:tc>
        <w:tc>
          <w:tcPr>
            <w:tcW w:w="3496" w:type="dxa"/>
          </w:tcPr>
          <w:p w:rsidR="005A59C4" w:rsidRPr="005A59C4" w:rsidRDefault="005A59C4" w:rsidP="005A59C4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BE65B6" w:rsidRDefault="00BE65B6" w:rsidP="005A59C4">
      <w:bookmarkStart w:id="0" w:name="_GoBack"/>
      <w:bookmarkEnd w:id="0"/>
    </w:p>
    <w:sectPr w:rsidR="00BE65B6" w:rsidSect="005A5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9D4"/>
    <w:multiLevelType w:val="hybridMultilevel"/>
    <w:tmpl w:val="E446D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C4"/>
    <w:rsid w:val="00595D34"/>
    <w:rsid w:val="005A59C4"/>
    <w:rsid w:val="007C6830"/>
    <w:rsid w:val="00BE65B6"/>
    <w:rsid w:val="00E1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10DD"/>
  <w15:chartTrackingRefBased/>
  <w15:docId w15:val="{4526419F-9BDB-496C-8854-93BD4126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Cardinham School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Phillips</dc:creator>
  <cp:keywords/>
  <dc:description/>
  <cp:lastModifiedBy>Sally Phillips</cp:lastModifiedBy>
  <cp:revision>4</cp:revision>
  <cp:lastPrinted>2020-11-06T12:02:00Z</cp:lastPrinted>
  <dcterms:created xsi:type="dcterms:W3CDTF">2020-10-21T12:30:00Z</dcterms:created>
  <dcterms:modified xsi:type="dcterms:W3CDTF">2020-11-06T12:02:00Z</dcterms:modified>
</cp:coreProperties>
</file>